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E4" w:rsidRDefault="006551E4">
      <w:pPr>
        <w:ind w:firstLineChars="0" w:firstLine="0"/>
        <w:rPr>
          <w:sz w:val="24"/>
          <w:szCs w:val="24"/>
        </w:rPr>
      </w:pPr>
      <w:bookmarkStart w:id="0" w:name="page1"/>
      <w:bookmarkEnd w:id="0"/>
    </w:p>
    <w:p w:rsidR="006551E4" w:rsidRDefault="006551E4">
      <w:pPr>
        <w:spacing w:before="100" w:beforeAutospacing="1"/>
        <w:ind w:firstLineChars="0" w:firstLine="0"/>
        <w:jc w:val="center"/>
        <w:rPr>
          <w:rFonts w:eastAsia="黑体" w:cs="黑体"/>
          <w:b/>
          <w:sz w:val="44"/>
          <w:szCs w:val="44"/>
        </w:rPr>
      </w:pPr>
      <w:bookmarkStart w:id="1" w:name="page57"/>
      <w:bookmarkStart w:id="2" w:name="page5"/>
      <w:bookmarkEnd w:id="1"/>
      <w:bookmarkEnd w:id="2"/>
    </w:p>
    <w:p w:rsidR="006551E4" w:rsidRDefault="006551E4">
      <w:pPr>
        <w:ind w:firstLineChars="0" w:firstLine="0"/>
        <w:jc w:val="center"/>
        <w:rPr>
          <w:rFonts w:eastAsia="黑体" w:cs="黑体"/>
          <w:b/>
          <w:sz w:val="44"/>
          <w:szCs w:val="44"/>
        </w:rPr>
      </w:pPr>
    </w:p>
    <w:p w:rsidR="006551E4" w:rsidRDefault="006551E4">
      <w:pPr>
        <w:ind w:firstLineChars="0" w:firstLine="0"/>
        <w:jc w:val="center"/>
        <w:rPr>
          <w:rFonts w:eastAsia="黑体" w:cs="黑体"/>
          <w:b/>
          <w:sz w:val="44"/>
          <w:szCs w:val="44"/>
        </w:rPr>
      </w:pPr>
    </w:p>
    <w:p w:rsidR="006551E4" w:rsidRDefault="00A11942">
      <w:pPr>
        <w:ind w:firstLineChars="0" w:firstLine="0"/>
        <w:jc w:val="center"/>
        <w:rPr>
          <w:rFonts w:eastAsia="黑体" w:cs="黑体"/>
          <w:b/>
          <w:sz w:val="44"/>
          <w:szCs w:val="44"/>
        </w:rPr>
      </w:pPr>
      <w:r>
        <w:rPr>
          <w:rFonts w:eastAsia="黑体" w:cs="黑体" w:hint="eastAsia"/>
          <w:b/>
          <w:sz w:val="44"/>
          <w:szCs w:val="44"/>
        </w:rPr>
        <w:t>人力资源系统（一期）</w:t>
      </w:r>
      <w:r>
        <w:rPr>
          <w:rFonts w:eastAsia="黑体" w:cs="黑体"/>
          <w:b/>
          <w:sz w:val="44"/>
          <w:szCs w:val="44"/>
        </w:rPr>
        <w:t>项目</w:t>
      </w:r>
    </w:p>
    <w:p w:rsidR="006551E4" w:rsidRDefault="006551E4">
      <w:pPr>
        <w:ind w:firstLineChars="0" w:firstLine="0"/>
        <w:jc w:val="center"/>
        <w:rPr>
          <w:rFonts w:cs="Arial"/>
          <w:b/>
          <w:sz w:val="84"/>
        </w:rPr>
      </w:pPr>
    </w:p>
    <w:p w:rsidR="006551E4" w:rsidRDefault="006551E4">
      <w:pPr>
        <w:ind w:firstLineChars="0" w:firstLine="0"/>
        <w:jc w:val="center"/>
        <w:rPr>
          <w:rFonts w:cs="Arial"/>
          <w:b/>
          <w:szCs w:val="32"/>
        </w:rPr>
      </w:pPr>
    </w:p>
    <w:p w:rsidR="006551E4" w:rsidRDefault="006551E4">
      <w:pPr>
        <w:ind w:firstLineChars="0" w:firstLine="0"/>
        <w:jc w:val="center"/>
        <w:rPr>
          <w:rFonts w:cs="Arial"/>
          <w:b/>
          <w:szCs w:val="32"/>
        </w:rPr>
      </w:pPr>
    </w:p>
    <w:p w:rsidR="006551E4" w:rsidRDefault="00A11942">
      <w:pPr>
        <w:ind w:firstLineChars="0" w:firstLine="0"/>
        <w:jc w:val="center"/>
        <w:rPr>
          <w:rFonts w:eastAsia="黑体" w:cs="Arial"/>
          <w:sz w:val="30"/>
        </w:rPr>
      </w:pPr>
      <w:r>
        <w:rPr>
          <w:rFonts w:eastAsia="黑体" w:hint="eastAsia"/>
          <w:szCs w:val="32"/>
        </w:rPr>
        <w:t>（用户需求书）</w:t>
      </w:r>
    </w:p>
    <w:p w:rsidR="006551E4" w:rsidRDefault="006551E4">
      <w:pPr>
        <w:ind w:firstLineChars="0" w:firstLine="0"/>
        <w:jc w:val="center"/>
        <w:rPr>
          <w:rFonts w:cs="Arial"/>
          <w:sz w:val="30"/>
        </w:rPr>
      </w:pPr>
    </w:p>
    <w:p w:rsidR="006551E4" w:rsidRDefault="006551E4">
      <w:pPr>
        <w:ind w:firstLineChars="0" w:firstLine="0"/>
        <w:jc w:val="center"/>
        <w:rPr>
          <w:rFonts w:cs="Arial"/>
          <w:sz w:val="30"/>
        </w:rPr>
      </w:pPr>
    </w:p>
    <w:p w:rsidR="006551E4" w:rsidRDefault="006551E4">
      <w:pPr>
        <w:ind w:firstLineChars="0" w:firstLine="0"/>
        <w:jc w:val="center"/>
        <w:rPr>
          <w:rFonts w:cs="Arial"/>
          <w:sz w:val="30"/>
        </w:rPr>
      </w:pPr>
    </w:p>
    <w:p w:rsidR="006551E4" w:rsidRDefault="006551E4">
      <w:pPr>
        <w:pStyle w:val="21"/>
        <w:spacing w:after="0"/>
        <w:ind w:leftChars="0" w:left="0" w:firstLineChars="0" w:firstLine="0"/>
        <w:rPr>
          <w:rFonts w:cs="Arial"/>
          <w:sz w:val="30"/>
        </w:rPr>
      </w:pPr>
    </w:p>
    <w:p w:rsidR="006551E4" w:rsidRDefault="006551E4">
      <w:pPr>
        <w:pStyle w:val="21"/>
        <w:spacing w:after="0"/>
        <w:ind w:leftChars="0" w:left="0" w:firstLineChars="0" w:firstLine="0"/>
        <w:rPr>
          <w:rFonts w:cs="Arial"/>
          <w:sz w:val="30"/>
        </w:rPr>
      </w:pPr>
    </w:p>
    <w:p w:rsidR="006551E4" w:rsidRDefault="006551E4">
      <w:pPr>
        <w:pStyle w:val="21"/>
        <w:spacing w:after="0"/>
        <w:ind w:leftChars="0" w:left="0" w:firstLineChars="0" w:firstLine="0"/>
        <w:rPr>
          <w:rFonts w:cs="Arial"/>
          <w:sz w:val="30"/>
        </w:rPr>
      </w:pPr>
    </w:p>
    <w:p w:rsidR="006551E4" w:rsidRDefault="006551E4">
      <w:pPr>
        <w:pStyle w:val="21"/>
        <w:spacing w:after="0"/>
        <w:ind w:leftChars="0" w:left="0" w:firstLineChars="0" w:firstLine="0"/>
      </w:pPr>
    </w:p>
    <w:p w:rsidR="006551E4" w:rsidRDefault="00A11942">
      <w:pPr>
        <w:ind w:firstLineChars="0" w:firstLine="0"/>
        <w:jc w:val="center"/>
        <w:rPr>
          <w:rFonts w:eastAsia="黑体"/>
          <w:b/>
          <w:sz w:val="36"/>
        </w:rPr>
      </w:pPr>
      <w:r>
        <w:rPr>
          <w:rFonts w:eastAsia="黑体" w:hint="eastAsia"/>
          <w:b/>
          <w:sz w:val="36"/>
        </w:rPr>
        <w:t>金华市轨道交通集团有限公司</w:t>
      </w:r>
    </w:p>
    <w:p w:rsidR="006551E4" w:rsidRDefault="006551E4">
      <w:pPr>
        <w:ind w:firstLineChars="0" w:firstLine="0"/>
        <w:jc w:val="center"/>
        <w:rPr>
          <w:rFonts w:eastAsia="黑体"/>
          <w:b/>
          <w:sz w:val="36"/>
        </w:rPr>
      </w:pPr>
    </w:p>
    <w:p w:rsidR="006551E4" w:rsidRDefault="006551E4">
      <w:pPr>
        <w:pStyle w:val="21"/>
        <w:spacing w:after="0"/>
        <w:ind w:leftChars="0" w:left="0" w:firstLineChars="0" w:firstLine="0"/>
        <w:rPr>
          <w:rFonts w:eastAsia="黑体"/>
          <w:b/>
          <w:sz w:val="36"/>
        </w:rPr>
      </w:pPr>
    </w:p>
    <w:p w:rsidR="006551E4" w:rsidRDefault="00A11942">
      <w:pPr>
        <w:ind w:firstLineChars="0" w:firstLine="0"/>
        <w:jc w:val="center"/>
        <w:rPr>
          <w:rFonts w:eastAsia="黑体"/>
          <w:b/>
          <w:sz w:val="36"/>
        </w:rPr>
        <w:sectPr w:rsidR="006551E4">
          <w:headerReference w:type="even" r:id="rId8"/>
          <w:headerReference w:type="default" r:id="rId9"/>
          <w:footerReference w:type="even" r:id="rId10"/>
          <w:footerReference w:type="default" r:id="rId11"/>
          <w:headerReference w:type="first" r:id="rId12"/>
          <w:footerReference w:type="first" r:id="rId13"/>
          <w:pgSz w:w="11900" w:h="16838"/>
          <w:pgMar w:top="2098" w:right="1474" w:bottom="1984" w:left="1587" w:header="1134" w:footer="0" w:gutter="0"/>
          <w:cols w:space="720"/>
        </w:sectPr>
      </w:pPr>
      <w:r>
        <w:rPr>
          <w:rFonts w:eastAsia="黑体" w:hint="eastAsia"/>
          <w:b/>
          <w:sz w:val="36"/>
        </w:rPr>
        <w:t>二〇二一年四月</w:t>
      </w:r>
    </w:p>
    <w:sdt>
      <w:sdtPr>
        <w:rPr>
          <w:rFonts w:eastAsia="黑体" w:cs="黑体" w:hint="eastAsia"/>
          <w:sz w:val="36"/>
          <w:szCs w:val="36"/>
        </w:rPr>
        <w:id w:val="147455724"/>
        <w:docPartObj>
          <w:docPartGallery w:val="Table of Contents"/>
          <w:docPartUnique/>
        </w:docPartObj>
      </w:sdtPr>
      <w:sdtEndPr>
        <w:rPr>
          <w:b/>
        </w:rPr>
      </w:sdtEndPr>
      <w:sdtContent>
        <w:p w:rsidR="006551E4" w:rsidRDefault="00A11942">
          <w:pPr>
            <w:spacing w:line="240" w:lineRule="auto"/>
            <w:ind w:firstLineChars="0" w:firstLine="0"/>
            <w:jc w:val="center"/>
            <w:rPr>
              <w:rFonts w:eastAsia="黑体" w:cs="黑体"/>
              <w:sz w:val="36"/>
              <w:szCs w:val="36"/>
            </w:rPr>
          </w:pPr>
          <w:r>
            <w:rPr>
              <w:rFonts w:eastAsia="黑体" w:cs="黑体" w:hint="eastAsia"/>
              <w:sz w:val="36"/>
              <w:szCs w:val="36"/>
            </w:rPr>
            <w:t>目录</w:t>
          </w:r>
        </w:p>
        <w:p w:rsidR="006551E4" w:rsidRDefault="00A11942">
          <w:pPr>
            <w:pStyle w:val="10"/>
            <w:tabs>
              <w:tab w:val="right" w:leader="dot" w:pos="8839"/>
            </w:tabs>
            <w:ind w:firstLineChars="0" w:firstLine="0"/>
          </w:pPr>
          <w:r>
            <w:fldChar w:fldCharType="begin"/>
          </w:r>
          <w:r>
            <w:instrText xml:space="preserve">TOC \o "1-2" \h \u </w:instrText>
          </w:r>
          <w:r>
            <w:fldChar w:fldCharType="separate"/>
          </w:r>
          <w:hyperlink w:anchor="_Toc26691" w:history="1">
            <w:r>
              <w:rPr>
                <w:rFonts w:hint="eastAsia"/>
              </w:rPr>
              <w:t>第一章</w:t>
            </w:r>
            <w:r>
              <w:rPr>
                <w:rFonts w:hint="eastAsia"/>
              </w:rPr>
              <w:t xml:space="preserve"> </w:t>
            </w:r>
            <w:r>
              <w:rPr>
                <w:rFonts w:hint="eastAsia"/>
              </w:rPr>
              <w:t>项目背景及目的</w:t>
            </w:r>
            <w:r>
              <w:tab/>
            </w:r>
            <w:r>
              <w:fldChar w:fldCharType="begin"/>
            </w:r>
            <w:r>
              <w:instrText xml:space="preserve"> PAGEREF _Toc26691 \h </w:instrText>
            </w:r>
            <w:r>
              <w:fldChar w:fldCharType="separate"/>
            </w:r>
            <w:r>
              <w:t>1</w:t>
            </w:r>
            <w:r>
              <w:fldChar w:fldCharType="end"/>
            </w:r>
          </w:hyperlink>
        </w:p>
        <w:p w:rsidR="006551E4" w:rsidRDefault="00A11942">
          <w:pPr>
            <w:pStyle w:val="10"/>
            <w:tabs>
              <w:tab w:val="right" w:leader="dot" w:pos="8839"/>
            </w:tabs>
            <w:ind w:firstLineChars="0" w:firstLine="0"/>
          </w:pPr>
          <w:hyperlink w:anchor="_Toc14699" w:history="1">
            <w:r>
              <w:rPr>
                <w:rFonts w:hint="eastAsia"/>
              </w:rPr>
              <w:t>第二章</w:t>
            </w:r>
            <w:r>
              <w:rPr>
                <w:rFonts w:hint="eastAsia"/>
              </w:rPr>
              <w:t xml:space="preserve"> </w:t>
            </w:r>
            <w:r>
              <w:rPr>
                <w:rFonts w:hint="eastAsia"/>
              </w:rPr>
              <w:t>项目范围</w:t>
            </w:r>
            <w:r>
              <w:tab/>
            </w:r>
            <w:r>
              <w:fldChar w:fldCharType="begin"/>
            </w:r>
            <w:r>
              <w:instrText xml:space="preserve"> PAGEREF _Toc14699 \h </w:instrText>
            </w:r>
            <w:r>
              <w:fldChar w:fldCharType="separate"/>
            </w:r>
            <w:r>
              <w:t>2</w:t>
            </w:r>
            <w:r>
              <w:fldChar w:fldCharType="end"/>
            </w:r>
          </w:hyperlink>
        </w:p>
        <w:p w:rsidR="006551E4" w:rsidRDefault="00A11942">
          <w:pPr>
            <w:pStyle w:val="10"/>
            <w:tabs>
              <w:tab w:val="right" w:leader="dot" w:pos="8839"/>
            </w:tabs>
            <w:ind w:firstLineChars="0" w:firstLine="0"/>
          </w:pPr>
          <w:hyperlink w:anchor="_Toc21592" w:history="1">
            <w:r>
              <w:rPr>
                <w:rFonts w:hint="eastAsia"/>
              </w:rPr>
              <w:t>第三章</w:t>
            </w:r>
            <w:r>
              <w:rPr>
                <w:rFonts w:hint="eastAsia"/>
              </w:rPr>
              <w:t xml:space="preserve"> </w:t>
            </w:r>
            <w:r>
              <w:rPr>
                <w:rFonts w:hint="eastAsia"/>
              </w:rPr>
              <w:t>功能需求</w:t>
            </w:r>
            <w:r>
              <w:tab/>
            </w:r>
            <w:r>
              <w:fldChar w:fldCharType="begin"/>
            </w:r>
            <w:r>
              <w:instrText xml:space="preserve"> PAGEREF _Toc21592 \h </w:instrText>
            </w:r>
            <w:r>
              <w:fldChar w:fldCharType="separate"/>
            </w:r>
            <w:r>
              <w:t>4</w:t>
            </w:r>
            <w:r>
              <w:fldChar w:fldCharType="end"/>
            </w:r>
          </w:hyperlink>
        </w:p>
        <w:p w:rsidR="006551E4" w:rsidRDefault="00A11942">
          <w:pPr>
            <w:pStyle w:val="20"/>
            <w:tabs>
              <w:tab w:val="right" w:leader="dot" w:pos="8839"/>
            </w:tabs>
            <w:ind w:left="640" w:firstLineChars="0" w:firstLine="0"/>
          </w:pPr>
          <w:hyperlink w:anchor="_Toc8663" w:history="1">
            <w:r>
              <w:rPr>
                <w:rFonts w:hint="eastAsia"/>
              </w:rPr>
              <w:t xml:space="preserve">3.1 </w:t>
            </w:r>
            <w:r>
              <w:rPr>
                <w:rFonts w:hint="eastAsia"/>
              </w:rPr>
              <w:t>标准化梳理</w:t>
            </w:r>
            <w:r>
              <w:tab/>
            </w:r>
            <w:r>
              <w:fldChar w:fldCharType="begin"/>
            </w:r>
            <w:r>
              <w:instrText xml:space="preserve"> PAGEREF _Toc8663 \h </w:instrText>
            </w:r>
            <w:r>
              <w:fldChar w:fldCharType="separate"/>
            </w:r>
            <w:r>
              <w:t>4</w:t>
            </w:r>
            <w:r>
              <w:fldChar w:fldCharType="end"/>
            </w:r>
          </w:hyperlink>
        </w:p>
        <w:p w:rsidR="006551E4" w:rsidRDefault="00A11942">
          <w:pPr>
            <w:pStyle w:val="20"/>
            <w:tabs>
              <w:tab w:val="right" w:leader="dot" w:pos="8839"/>
            </w:tabs>
            <w:ind w:left="640" w:firstLineChars="0" w:firstLine="0"/>
          </w:pPr>
          <w:hyperlink w:anchor="_Toc16953" w:history="1">
            <w:r>
              <w:rPr>
                <w:rFonts w:hint="eastAsia"/>
              </w:rPr>
              <w:t xml:space="preserve">3.2 </w:t>
            </w:r>
            <w:r>
              <w:rPr>
                <w:rFonts w:hint="eastAsia"/>
              </w:rPr>
              <w:t>组织管理</w:t>
            </w:r>
            <w:r>
              <w:tab/>
            </w:r>
            <w:r>
              <w:fldChar w:fldCharType="begin"/>
            </w:r>
            <w:r>
              <w:instrText xml:space="preserve"> PAGEREF _Toc16953 \h </w:instrText>
            </w:r>
            <w:r>
              <w:fldChar w:fldCharType="separate"/>
            </w:r>
            <w:r>
              <w:t>4</w:t>
            </w:r>
            <w:r>
              <w:fldChar w:fldCharType="end"/>
            </w:r>
          </w:hyperlink>
        </w:p>
        <w:p w:rsidR="006551E4" w:rsidRDefault="00A11942">
          <w:pPr>
            <w:pStyle w:val="20"/>
            <w:tabs>
              <w:tab w:val="right" w:leader="dot" w:pos="8839"/>
            </w:tabs>
            <w:ind w:left="640" w:firstLineChars="0" w:firstLine="0"/>
          </w:pPr>
          <w:hyperlink w:anchor="_Toc23393" w:history="1">
            <w:r>
              <w:rPr>
                <w:rFonts w:hint="eastAsia"/>
              </w:rPr>
              <w:t xml:space="preserve">3.3 </w:t>
            </w:r>
            <w:r>
              <w:rPr>
                <w:rFonts w:hint="eastAsia"/>
              </w:rPr>
              <w:t>员工信息管理</w:t>
            </w:r>
            <w:r>
              <w:tab/>
            </w:r>
            <w:r>
              <w:fldChar w:fldCharType="begin"/>
            </w:r>
            <w:r>
              <w:instrText xml:space="preserve"> PAGEREF _Toc23393 \h </w:instrText>
            </w:r>
            <w:r>
              <w:fldChar w:fldCharType="separate"/>
            </w:r>
            <w:r>
              <w:t>7</w:t>
            </w:r>
            <w:r>
              <w:fldChar w:fldCharType="end"/>
            </w:r>
          </w:hyperlink>
        </w:p>
        <w:p w:rsidR="006551E4" w:rsidRDefault="00A11942">
          <w:pPr>
            <w:pStyle w:val="20"/>
            <w:tabs>
              <w:tab w:val="right" w:leader="dot" w:pos="8839"/>
            </w:tabs>
            <w:ind w:left="640" w:firstLineChars="0" w:firstLine="0"/>
          </w:pPr>
          <w:hyperlink w:anchor="_Toc8750" w:history="1">
            <w:r>
              <w:rPr>
                <w:rFonts w:hint="eastAsia"/>
              </w:rPr>
              <w:t xml:space="preserve">3.4 </w:t>
            </w:r>
            <w:r>
              <w:rPr>
                <w:rFonts w:hint="eastAsia"/>
              </w:rPr>
              <w:t>招聘管理</w:t>
            </w:r>
            <w:r>
              <w:tab/>
            </w:r>
            <w:r>
              <w:fldChar w:fldCharType="begin"/>
            </w:r>
            <w:r>
              <w:instrText xml:space="preserve"> PAGEREF _Toc8750 \h </w:instrText>
            </w:r>
            <w:r>
              <w:fldChar w:fldCharType="separate"/>
            </w:r>
            <w:r>
              <w:t>14</w:t>
            </w:r>
            <w:r>
              <w:fldChar w:fldCharType="end"/>
            </w:r>
          </w:hyperlink>
        </w:p>
        <w:p w:rsidR="006551E4" w:rsidRDefault="00A11942">
          <w:pPr>
            <w:pStyle w:val="20"/>
            <w:tabs>
              <w:tab w:val="right" w:leader="dot" w:pos="8839"/>
            </w:tabs>
            <w:ind w:left="640" w:firstLineChars="0" w:firstLine="0"/>
          </w:pPr>
          <w:hyperlink w:anchor="_Toc21353" w:history="1">
            <w:r>
              <w:rPr>
                <w:rFonts w:hint="eastAsia"/>
              </w:rPr>
              <w:t xml:space="preserve">3.5 </w:t>
            </w:r>
            <w:r>
              <w:rPr>
                <w:rFonts w:hint="eastAsia"/>
              </w:rPr>
              <w:t>薪酬管理</w:t>
            </w:r>
            <w:r>
              <w:tab/>
            </w:r>
            <w:r>
              <w:fldChar w:fldCharType="begin"/>
            </w:r>
            <w:r>
              <w:instrText xml:space="preserve"> PAGEREF _Toc21353 \h </w:instrText>
            </w:r>
            <w:r>
              <w:fldChar w:fldCharType="separate"/>
            </w:r>
            <w:r>
              <w:t>15</w:t>
            </w:r>
            <w:r>
              <w:fldChar w:fldCharType="end"/>
            </w:r>
          </w:hyperlink>
        </w:p>
        <w:p w:rsidR="006551E4" w:rsidRDefault="00A11942">
          <w:pPr>
            <w:pStyle w:val="20"/>
            <w:tabs>
              <w:tab w:val="right" w:leader="dot" w:pos="8839"/>
            </w:tabs>
            <w:ind w:left="640" w:firstLineChars="0" w:firstLine="0"/>
          </w:pPr>
          <w:hyperlink w:anchor="_Toc14720" w:history="1">
            <w:r>
              <w:rPr>
                <w:rFonts w:hint="eastAsia"/>
              </w:rPr>
              <w:t xml:space="preserve">3.6 </w:t>
            </w:r>
            <w:r>
              <w:rPr>
                <w:rFonts w:hint="eastAsia"/>
              </w:rPr>
              <w:t>数据统计分析</w:t>
            </w:r>
            <w:r>
              <w:tab/>
            </w:r>
            <w:r>
              <w:fldChar w:fldCharType="begin"/>
            </w:r>
            <w:r>
              <w:instrText xml:space="preserve"> PAGEREF _Toc14720 \h </w:instrText>
            </w:r>
            <w:r>
              <w:fldChar w:fldCharType="separate"/>
            </w:r>
            <w:r>
              <w:t>21</w:t>
            </w:r>
            <w:r>
              <w:fldChar w:fldCharType="end"/>
            </w:r>
          </w:hyperlink>
        </w:p>
        <w:p w:rsidR="006551E4" w:rsidRDefault="00A11942">
          <w:pPr>
            <w:pStyle w:val="20"/>
            <w:tabs>
              <w:tab w:val="right" w:leader="dot" w:pos="8839"/>
            </w:tabs>
            <w:ind w:left="640" w:firstLineChars="0" w:firstLine="0"/>
          </w:pPr>
          <w:hyperlink w:anchor="_Toc14807" w:history="1">
            <w:r>
              <w:rPr>
                <w:rFonts w:hint="eastAsia"/>
              </w:rPr>
              <w:t xml:space="preserve">3.7 </w:t>
            </w:r>
            <w:r>
              <w:rPr>
                <w:rFonts w:hint="eastAsia"/>
              </w:rPr>
              <w:t>人事共享</w:t>
            </w:r>
            <w:r>
              <w:tab/>
            </w:r>
            <w:r>
              <w:fldChar w:fldCharType="begin"/>
            </w:r>
            <w:r>
              <w:instrText xml:space="preserve"> PAGEREF _Toc14807 \h </w:instrText>
            </w:r>
            <w:r>
              <w:fldChar w:fldCharType="separate"/>
            </w:r>
            <w:r>
              <w:t>22</w:t>
            </w:r>
            <w:r>
              <w:fldChar w:fldCharType="end"/>
            </w:r>
          </w:hyperlink>
        </w:p>
        <w:p w:rsidR="006551E4" w:rsidRDefault="00A11942">
          <w:pPr>
            <w:pStyle w:val="20"/>
            <w:tabs>
              <w:tab w:val="right" w:leader="dot" w:pos="8839"/>
            </w:tabs>
            <w:ind w:left="640" w:firstLineChars="0" w:firstLine="0"/>
          </w:pPr>
          <w:hyperlink w:anchor="_Toc307" w:history="1">
            <w:r>
              <w:rPr>
                <w:rFonts w:cstheme="majorBidi" w:hint="eastAsia"/>
                <w:bCs/>
                <w:szCs w:val="32"/>
              </w:rPr>
              <w:t xml:space="preserve">3.8 </w:t>
            </w:r>
            <w:r>
              <w:rPr>
                <w:rFonts w:cstheme="majorBidi" w:hint="eastAsia"/>
                <w:bCs/>
                <w:szCs w:val="32"/>
              </w:rPr>
              <w:t>移动办公</w:t>
            </w:r>
            <w:r>
              <w:tab/>
            </w:r>
            <w:r>
              <w:fldChar w:fldCharType="begin"/>
            </w:r>
            <w:r>
              <w:instrText xml:space="preserve"> PAGEREF _Toc307 \h </w:instrText>
            </w:r>
            <w:r>
              <w:fldChar w:fldCharType="separate"/>
            </w:r>
            <w:r>
              <w:t>24</w:t>
            </w:r>
            <w:r>
              <w:fldChar w:fldCharType="end"/>
            </w:r>
          </w:hyperlink>
        </w:p>
        <w:p w:rsidR="006551E4" w:rsidRDefault="00A11942">
          <w:pPr>
            <w:pStyle w:val="10"/>
            <w:tabs>
              <w:tab w:val="right" w:leader="dot" w:pos="8839"/>
            </w:tabs>
            <w:ind w:firstLineChars="0" w:firstLine="0"/>
          </w:pPr>
          <w:hyperlink w:anchor="_Toc29035" w:history="1">
            <w:r>
              <w:rPr>
                <w:rFonts w:hint="eastAsia"/>
              </w:rPr>
              <w:t>第四章</w:t>
            </w:r>
            <w:r>
              <w:rPr>
                <w:rFonts w:hint="eastAsia"/>
              </w:rPr>
              <w:t xml:space="preserve"> </w:t>
            </w:r>
            <w:r>
              <w:rPr>
                <w:rFonts w:hint="eastAsia"/>
              </w:rPr>
              <w:t>技术要求</w:t>
            </w:r>
            <w:r>
              <w:tab/>
            </w:r>
            <w:r>
              <w:fldChar w:fldCharType="begin"/>
            </w:r>
            <w:r>
              <w:instrText xml:space="preserve"> PAGEREF _Toc29035 \h </w:instrText>
            </w:r>
            <w:r>
              <w:fldChar w:fldCharType="separate"/>
            </w:r>
            <w:r>
              <w:t>24</w:t>
            </w:r>
            <w:r>
              <w:fldChar w:fldCharType="end"/>
            </w:r>
          </w:hyperlink>
        </w:p>
        <w:p w:rsidR="006551E4" w:rsidRDefault="00A11942">
          <w:pPr>
            <w:pStyle w:val="20"/>
            <w:tabs>
              <w:tab w:val="right" w:leader="dot" w:pos="8839"/>
            </w:tabs>
            <w:ind w:left="640" w:firstLineChars="0" w:firstLine="0"/>
          </w:pPr>
          <w:hyperlink w:anchor="_Toc12171" w:history="1">
            <w:r>
              <w:rPr>
                <w:rFonts w:hint="eastAsia"/>
              </w:rPr>
              <w:t xml:space="preserve">4.1 </w:t>
            </w:r>
            <w:r>
              <w:rPr>
                <w:rFonts w:hint="eastAsia"/>
              </w:rPr>
              <w:t>通用需求</w:t>
            </w:r>
            <w:r>
              <w:tab/>
            </w:r>
            <w:r>
              <w:fldChar w:fldCharType="begin"/>
            </w:r>
            <w:r>
              <w:instrText xml:space="preserve"> PAGEREF _Toc12171 \h </w:instrText>
            </w:r>
            <w:r>
              <w:fldChar w:fldCharType="separate"/>
            </w:r>
            <w:r>
              <w:t>24</w:t>
            </w:r>
            <w:r>
              <w:fldChar w:fldCharType="end"/>
            </w:r>
          </w:hyperlink>
        </w:p>
        <w:p w:rsidR="006551E4" w:rsidRDefault="00A11942">
          <w:pPr>
            <w:pStyle w:val="20"/>
            <w:tabs>
              <w:tab w:val="right" w:leader="dot" w:pos="8839"/>
            </w:tabs>
            <w:ind w:left="640" w:firstLineChars="0" w:firstLine="0"/>
          </w:pPr>
          <w:hyperlink w:anchor="_Toc25534" w:history="1">
            <w:r>
              <w:rPr>
                <w:rFonts w:hint="eastAsia"/>
              </w:rPr>
              <w:t xml:space="preserve">4.2 </w:t>
            </w:r>
            <w:r>
              <w:rPr>
                <w:rFonts w:hint="eastAsia"/>
              </w:rPr>
              <w:t>软件需求</w:t>
            </w:r>
            <w:r>
              <w:tab/>
            </w:r>
            <w:r>
              <w:fldChar w:fldCharType="begin"/>
            </w:r>
            <w:r>
              <w:instrText xml:space="preserve"> PAGEREF _Toc25534 \h </w:instrText>
            </w:r>
            <w:r>
              <w:fldChar w:fldCharType="separate"/>
            </w:r>
            <w:r>
              <w:t>37</w:t>
            </w:r>
            <w:r>
              <w:fldChar w:fldCharType="end"/>
            </w:r>
          </w:hyperlink>
        </w:p>
        <w:p w:rsidR="006551E4" w:rsidRDefault="00A11942">
          <w:pPr>
            <w:pStyle w:val="20"/>
            <w:tabs>
              <w:tab w:val="right" w:leader="dot" w:pos="8839"/>
            </w:tabs>
            <w:ind w:left="640" w:firstLineChars="0" w:firstLine="0"/>
          </w:pPr>
          <w:hyperlink w:anchor="_Toc27294" w:history="1">
            <w:r>
              <w:rPr>
                <w:rFonts w:hint="eastAsia"/>
              </w:rPr>
              <w:t xml:space="preserve">4.3 </w:t>
            </w:r>
            <w:r>
              <w:rPr>
                <w:rFonts w:hint="eastAsia"/>
              </w:rPr>
              <w:t>接口需求</w:t>
            </w:r>
            <w:r>
              <w:tab/>
            </w:r>
            <w:r>
              <w:fldChar w:fldCharType="begin"/>
            </w:r>
            <w:r>
              <w:instrText xml:space="preserve"> PAGEREF _Toc27294 \h </w:instrText>
            </w:r>
            <w:r>
              <w:fldChar w:fldCharType="separate"/>
            </w:r>
            <w:r>
              <w:t>42</w:t>
            </w:r>
            <w:r>
              <w:fldChar w:fldCharType="end"/>
            </w:r>
          </w:hyperlink>
        </w:p>
        <w:p w:rsidR="006551E4" w:rsidRDefault="00A11942">
          <w:pPr>
            <w:pStyle w:val="10"/>
            <w:tabs>
              <w:tab w:val="right" w:leader="dot" w:pos="8839"/>
            </w:tabs>
            <w:ind w:firstLineChars="0" w:firstLine="0"/>
          </w:pPr>
          <w:hyperlink w:anchor="_Toc24066" w:history="1">
            <w:r>
              <w:rPr>
                <w:rFonts w:hint="eastAsia"/>
              </w:rPr>
              <w:t>第五章</w:t>
            </w:r>
            <w:r>
              <w:rPr>
                <w:rFonts w:hint="eastAsia"/>
              </w:rPr>
              <w:t xml:space="preserve"> </w:t>
            </w:r>
            <w:r>
              <w:rPr>
                <w:rFonts w:hint="eastAsia"/>
              </w:rPr>
              <w:t>人员配置要求</w:t>
            </w:r>
            <w:r>
              <w:tab/>
            </w:r>
            <w:r>
              <w:fldChar w:fldCharType="begin"/>
            </w:r>
            <w:r>
              <w:instrText xml:space="preserve"> PAGEREF _Toc24066 \h </w:instrText>
            </w:r>
            <w:r>
              <w:fldChar w:fldCharType="separate"/>
            </w:r>
            <w:r>
              <w:t>46</w:t>
            </w:r>
            <w:r>
              <w:fldChar w:fldCharType="end"/>
            </w:r>
          </w:hyperlink>
        </w:p>
        <w:p w:rsidR="006551E4" w:rsidRDefault="00A11942">
          <w:pPr>
            <w:pStyle w:val="10"/>
            <w:tabs>
              <w:tab w:val="right" w:leader="dot" w:pos="8839"/>
            </w:tabs>
            <w:ind w:firstLineChars="0" w:firstLine="0"/>
          </w:pPr>
          <w:hyperlink w:anchor="_Toc21630" w:history="1">
            <w:r>
              <w:rPr>
                <w:rFonts w:hint="eastAsia"/>
              </w:rPr>
              <w:t>第六章</w:t>
            </w:r>
            <w:r>
              <w:rPr>
                <w:rFonts w:hint="eastAsia"/>
              </w:rPr>
              <w:t xml:space="preserve"> </w:t>
            </w:r>
            <w:r>
              <w:rPr>
                <w:rFonts w:hint="eastAsia"/>
              </w:rPr>
              <w:t>进场及项目管理要求</w:t>
            </w:r>
            <w:r>
              <w:tab/>
            </w:r>
            <w:r>
              <w:fldChar w:fldCharType="begin"/>
            </w:r>
            <w:r>
              <w:instrText xml:space="preserve"> PAGEREF _Toc21630 \h </w:instrText>
            </w:r>
            <w:r>
              <w:fldChar w:fldCharType="separate"/>
            </w:r>
            <w:r>
              <w:t>48</w:t>
            </w:r>
            <w:r>
              <w:fldChar w:fldCharType="end"/>
            </w:r>
          </w:hyperlink>
        </w:p>
        <w:p w:rsidR="006551E4" w:rsidRDefault="00A11942">
          <w:pPr>
            <w:pStyle w:val="20"/>
            <w:tabs>
              <w:tab w:val="right" w:leader="dot" w:pos="8839"/>
            </w:tabs>
            <w:ind w:left="640" w:firstLineChars="0" w:firstLine="0"/>
          </w:pPr>
          <w:hyperlink w:anchor="_Toc1280" w:history="1">
            <w:r>
              <w:rPr>
                <w:rFonts w:hint="eastAsia"/>
              </w:rPr>
              <w:t>6.1</w:t>
            </w:r>
            <w:r>
              <w:rPr>
                <w:rFonts w:hint="eastAsia"/>
              </w:rPr>
              <w:t xml:space="preserve"> </w:t>
            </w:r>
            <w:r>
              <w:rPr>
                <w:rFonts w:hint="eastAsia"/>
              </w:rPr>
              <w:t>项目启动</w:t>
            </w:r>
            <w:r>
              <w:tab/>
            </w:r>
            <w:r>
              <w:fldChar w:fldCharType="begin"/>
            </w:r>
            <w:r>
              <w:instrText xml:space="preserve"> PAGEREF _Toc1280 \h </w:instrText>
            </w:r>
            <w:r>
              <w:fldChar w:fldCharType="separate"/>
            </w:r>
            <w:r>
              <w:t>48</w:t>
            </w:r>
            <w:r>
              <w:fldChar w:fldCharType="end"/>
            </w:r>
          </w:hyperlink>
        </w:p>
        <w:p w:rsidR="006551E4" w:rsidRDefault="00A11942">
          <w:pPr>
            <w:pStyle w:val="20"/>
            <w:tabs>
              <w:tab w:val="right" w:leader="dot" w:pos="8839"/>
            </w:tabs>
            <w:ind w:left="640" w:firstLineChars="0" w:firstLine="0"/>
          </w:pPr>
          <w:hyperlink w:anchor="_Toc26057" w:history="1">
            <w:r>
              <w:rPr>
                <w:rFonts w:hint="eastAsia"/>
              </w:rPr>
              <w:t>6.2</w:t>
            </w:r>
            <w:r>
              <w:rPr>
                <w:rFonts w:hint="eastAsia"/>
              </w:rPr>
              <w:t xml:space="preserve"> </w:t>
            </w:r>
            <w:r>
              <w:rPr>
                <w:rFonts w:hint="eastAsia"/>
              </w:rPr>
              <w:t>管理标准化及需求调研</w:t>
            </w:r>
            <w:r>
              <w:tab/>
            </w:r>
            <w:r>
              <w:fldChar w:fldCharType="begin"/>
            </w:r>
            <w:r>
              <w:instrText xml:space="preserve"> PAGEREF _Toc26057 \h </w:instrText>
            </w:r>
            <w:r>
              <w:fldChar w:fldCharType="separate"/>
            </w:r>
            <w:r>
              <w:t>48</w:t>
            </w:r>
            <w:r>
              <w:fldChar w:fldCharType="end"/>
            </w:r>
          </w:hyperlink>
        </w:p>
        <w:p w:rsidR="006551E4" w:rsidRDefault="00A11942">
          <w:pPr>
            <w:pStyle w:val="20"/>
            <w:tabs>
              <w:tab w:val="right" w:leader="dot" w:pos="8839"/>
            </w:tabs>
            <w:ind w:left="640" w:firstLineChars="0" w:firstLine="0"/>
          </w:pPr>
          <w:hyperlink w:anchor="_Toc8689" w:history="1">
            <w:r>
              <w:rPr>
                <w:rFonts w:hint="eastAsia"/>
              </w:rPr>
              <w:t>6.3</w:t>
            </w:r>
            <w:r>
              <w:rPr>
                <w:rFonts w:hint="eastAsia"/>
              </w:rPr>
              <w:t xml:space="preserve"> </w:t>
            </w:r>
            <w:r>
              <w:rPr>
                <w:rFonts w:hint="eastAsia"/>
              </w:rPr>
              <w:t>方案设计</w:t>
            </w:r>
            <w:r>
              <w:tab/>
            </w:r>
            <w:r>
              <w:fldChar w:fldCharType="begin"/>
            </w:r>
            <w:r>
              <w:instrText xml:space="preserve"> PAGEREF _Toc8689 \h </w:instrText>
            </w:r>
            <w:r>
              <w:fldChar w:fldCharType="separate"/>
            </w:r>
            <w:r>
              <w:t>48</w:t>
            </w:r>
            <w:r>
              <w:fldChar w:fldCharType="end"/>
            </w:r>
          </w:hyperlink>
        </w:p>
        <w:p w:rsidR="006551E4" w:rsidRDefault="00A11942">
          <w:pPr>
            <w:pStyle w:val="20"/>
            <w:tabs>
              <w:tab w:val="right" w:leader="dot" w:pos="8839"/>
            </w:tabs>
            <w:ind w:left="640" w:firstLineChars="0" w:firstLine="0"/>
          </w:pPr>
          <w:hyperlink w:anchor="_Toc29086" w:history="1">
            <w:r>
              <w:rPr>
                <w:rFonts w:hint="eastAsia"/>
              </w:rPr>
              <w:t xml:space="preserve">6.4 </w:t>
            </w:r>
            <w:r>
              <w:rPr>
                <w:rFonts w:hint="eastAsia"/>
              </w:rPr>
              <w:t>开发与实施部署</w:t>
            </w:r>
            <w:r>
              <w:tab/>
            </w:r>
            <w:r>
              <w:fldChar w:fldCharType="begin"/>
            </w:r>
            <w:r>
              <w:instrText xml:space="preserve"> PAGEREF _Toc29086 \h </w:instrText>
            </w:r>
            <w:r>
              <w:fldChar w:fldCharType="separate"/>
            </w:r>
            <w:r>
              <w:t>49</w:t>
            </w:r>
            <w:r>
              <w:fldChar w:fldCharType="end"/>
            </w:r>
          </w:hyperlink>
        </w:p>
        <w:p w:rsidR="006551E4" w:rsidRDefault="00A11942">
          <w:pPr>
            <w:pStyle w:val="20"/>
            <w:tabs>
              <w:tab w:val="right" w:leader="dot" w:pos="8839"/>
            </w:tabs>
            <w:ind w:left="640" w:firstLineChars="0" w:firstLine="0"/>
          </w:pPr>
          <w:hyperlink w:anchor="_Toc22299" w:history="1">
            <w:r>
              <w:rPr>
                <w:rFonts w:hint="eastAsia"/>
              </w:rPr>
              <w:t xml:space="preserve">6.5 </w:t>
            </w:r>
            <w:r>
              <w:rPr>
                <w:rFonts w:hint="eastAsia"/>
              </w:rPr>
              <w:t>源代码要求</w:t>
            </w:r>
            <w:r>
              <w:tab/>
            </w:r>
            <w:r>
              <w:fldChar w:fldCharType="begin"/>
            </w:r>
            <w:r>
              <w:instrText xml:space="preserve"> PAGEREF _Toc22299 \h </w:instrText>
            </w:r>
            <w:r>
              <w:fldChar w:fldCharType="separate"/>
            </w:r>
            <w:r>
              <w:t>49</w:t>
            </w:r>
            <w:r>
              <w:fldChar w:fldCharType="end"/>
            </w:r>
          </w:hyperlink>
        </w:p>
        <w:p w:rsidR="006551E4" w:rsidRDefault="00A11942">
          <w:pPr>
            <w:pStyle w:val="20"/>
            <w:tabs>
              <w:tab w:val="right" w:leader="dot" w:pos="8839"/>
            </w:tabs>
            <w:ind w:left="640" w:firstLineChars="0" w:firstLine="0"/>
          </w:pPr>
          <w:hyperlink w:anchor="_Toc17987" w:history="1">
            <w:r>
              <w:rPr>
                <w:rFonts w:hint="eastAsia"/>
              </w:rPr>
              <w:t>6.6</w:t>
            </w:r>
            <w:r>
              <w:rPr>
                <w:rFonts w:hint="eastAsia"/>
              </w:rPr>
              <w:t xml:space="preserve"> </w:t>
            </w:r>
            <w:r>
              <w:rPr>
                <w:rFonts w:hint="eastAsia"/>
              </w:rPr>
              <w:t>系统测试</w:t>
            </w:r>
            <w:r>
              <w:tab/>
            </w:r>
            <w:r>
              <w:fldChar w:fldCharType="begin"/>
            </w:r>
            <w:r>
              <w:instrText xml:space="preserve"> PAGEREF _Toc17987 \h </w:instrText>
            </w:r>
            <w:r>
              <w:fldChar w:fldCharType="separate"/>
            </w:r>
            <w:r>
              <w:t>49</w:t>
            </w:r>
            <w:r>
              <w:fldChar w:fldCharType="end"/>
            </w:r>
          </w:hyperlink>
        </w:p>
        <w:p w:rsidR="006551E4" w:rsidRDefault="00A11942">
          <w:pPr>
            <w:pStyle w:val="20"/>
            <w:tabs>
              <w:tab w:val="right" w:leader="dot" w:pos="8839"/>
            </w:tabs>
            <w:ind w:left="640" w:firstLineChars="0" w:firstLine="0"/>
          </w:pPr>
          <w:hyperlink w:anchor="_Toc606" w:history="1">
            <w:r>
              <w:rPr>
                <w:rFonts w:hint="eastAsia"/>
              </w:rPr>
              <w:t>6</w:t>
            </w:r>
            <w:r>
              <w:t>.7</w:t>
            </w:r>
            <w:r>
              <w:rPr>
                <w:rFonts w:hint="eastAsia"/>
              </w:rPr>
              <w:t xml:space="preserve"> </w:t>
            </w:r>
            <w:r>
              <w:rPr>
                <w:rFonts w:hint="eastAsia"/>
              </w:rPr>
              <w:t>系统初始化</w:t>
            </w:r>
            <w:r>
              <w:tab/>
            </w:r>
            <w:r>
              <w:fldChar w:fldCharType="begin"/>
            </w:r>
            <w:r>
              <w:instrText xml:space="preserve"> PAGEREF _Toc606 \h </w:instrText>
            </w:r>
            <w:r>
              <w:fldChar w:fldCharType="separate"/>
            </w:r>
            <w:r>
              <w:t>50</w:t>
            </w:r>
            <w:r>
              <w:fldChar w:fldCharType="end"/>
            </w:r>
          </w:hyperlink>
        </w:p>
        <w:p w:rsidR="006551E4" w:rsidRDefault="00A11942">
          <w:pPr>
            <w:pStyle w:val="20"/>
            <w:tabs>
              <w:tab w:val="right" w:leader="dot" w:pos="8839"/>
            </w:tabs>
            <w:ind w:left="640" w:firstLineChars="0" w:firstLine="0"/>
          </w:pPr>
          <w:hyperlink w:anchor="_Toc14342" w:history="1">
            <w:r>
              <w:rPr>
                <w:rFonts w:hint="eastAsia"/>
              </w:rPr>
              <w:t>6.</w:t>
            </w:r>
            <w:r>
              <w:t>8</w:t>
            </w:r>
            <w:r>
              <w:rPr>
                <w:rFonts w:hint="eastAsia"/>
              </w:rPr>
              <w:t xml:space="preserve"> </w:t>
            </w:r>
            <w:r>
              <w:rPr>
                <w:rFonts w:hint="eastAsia"/>
              </w:rPr>
              <w:t>上线试运行</w:t>
            </w:r>
            <w:r>
              <w:tab/>
            </w:r>
            <w:r>
              <w:fldChar w:fldCharType="begin"/>
            </w:r>
            <w:r>
              <w:instrText xml:space="preserve"> PAGEREF _Toc14342 \h </w:instrText>
            </w:r>
            <w:r>
              <w:fldChar w:fldCharType="separate"/>
            </w:r>
            <w:r>
              <w:t>50</w:t>
            </w:r>
            <w:r>
              <w:fldChar w:fldCharType="end"/>
            </w:r>
          </w:hyperlink>
        </w:p>
        <w:p w:rsidR="006551E4" w:rsidRDefault="00A11942">
          <w:pPr>
            <w:pStyle w:val="20"/>
            <w:tabs>
              <w:tab w:val="right" w:leader="dot" w:pos="8839"/>
            </w:tabs>
            <w:ind w:left="640" w:firstLineChars="0" w:firstLine="0"/>
          </w:pPr>
          <w:hyperlink w:anchor="_Toc1295" w:history="1">
            <w:r>
              <w:rPr>
                <w:rFonts w:hint="eastAsia"/>
              </w:rPr>
              <w:t>6.</w:t>
            </w:r>
            <w:r>
              <w:t>9</w:t>
            </w:r>
            <w:r>
              <w:rPr>
                <w:rFonts w:hint="eastAsia"/>
              </w:rPr>
              <w:t xml:space="preserve"> </w:t>
            </w:r>
            <w:r>
              <w:rPr>
                <w:rFonts w:hint="eastAsia"/>
              </w:rPr>
              <w:t>初步验收</w:t>
            </w:r>
            <w:r>
              <w:tab/>
            </w:r>
            <w:r>
              <w:fldChar w:fldCharType="begin"/>
            </w:r>
            <w:r>
              <w:instrText xml:space="preserve"> PAGEREF _Toc1295 \h </w:instrText>
            </w:r>
            <w:r>
              <w:fldChar w:fldCharType="separate"/>
            </w:r>
            <w:r>
              <w:t>51</w:t>
            </w:r>
            <w:r>
              <w:fldChar w:fldCharType="end"/>
            </w:r>
          </w:hyperlink>
        </w:p>
        <w:p w:rsidR="006551E4" w:rsidRDefault="00A11942">
          <w:pPr>
            <w:pStyle w:val="20"/>
            <w:tabs>
              <w:tab w:val="right" w:leader="dot" w:pos="8839"/>
            </w:tabs>
            <w:ind w:left="640" w:firstLineChars="0" w:firstLine="0"/>
          </w:pPr>
          <w:hyperlink w:anchor="_Toc4129" w:history="1">
            <w:r>
              <w:rPr>
                <w:rFonts w:hint="eastAsia"/>
              </w:rPr>
              <w:t>6.</w:t>
            </w:r>
            <w:r>
              <w:t>10</w:t>
            </w:r>
            <w:r>
              <w:rPr>
                <w:rFonts w:hint="eastAsia"/>
              </w:rPr>
              <w:t xml:space="preserve"> </w:t>
            </w:r>
            <w:r>
              <w:rPr>
                <w:rFonts w:hint="eastAsia"/>
              </w:rPr>
              <w:t>用户培训</w:t>
            </w:r>
            <w:r>
              <w:tab/>
            </w:r>
            <w:r>
              <w:fldChar w:fldCharType="begin"/>
            </w:r>
            <w:r>
              <w:instrText xml:space="preserve"> PAGEREF _Toc4129 \h </w:instrText>
            </w:r>
            <w:r>
              <w:fldChar w:fldCharType="separate"/>
            </w:r>
            <w:r>
              <w:t>51</w:t>
            </w:r>
            <w:r>
              <w:fldChar w:fldCharType="end"/>
            </w:r>
          </w:hyperlink>
        </w:p>
        <w:p w:rsidR="006551E4" w:rsidRDefault="00A11942">
          <w:pPr>
            <w:pStyle w:val="20"/>
            <w:tabs>
              <w:tab w:val="right" w:leader="dot" w:pos="8839"/>
            </w:tabs>
            <w:ind w:left="640" w:firstLineChars="0" w:firstLine="0"/>
          </w:pPr>
          <w:hyperlink w:anchor="_Toc9177" w:history="1">
            <w:r>
              <w:rPr>
                <w:rFonts w:hint="eastAsia"/>
              </w:rPr>
              <w:t>6.1</w:t>
            </w:r>
            <w:r>
              <w:t>1</w:t>
            </w:r>
            <w:r>
              <w:rPr>
                <w:rFonts w:hint="eastAsia"/>
              </w:rPr>
              <w:t xml:space="preserve"> </w:t>
            </w:r>
            <w:r>
              <w:rPr>
                <w:rFonts w:hint="eastAsia"/>
              </w:rPr>
              <w:t>终验</w:t>
            </w:r>
            <w:r>
              <w:tab/>
            </w:r>
            <w:r>
              <w:fldChar w:fldCharType="begin"/>
            </w:r>
            <w:r>
              <w:instrText xml:space="preserve"> PAGEREF _Toc9177 \h </w:instrText>
            </w:r>
            <w:r>
              <w:fldChar w:fldCharType="separate"/>
            </w:r>
            <w:r>
              <w:t>51</w:t>
            </w:r>
            <w:r>
              <w:fldChar w:fldCharType="end"/>
            </w:r>
          </w:hyperlink>
        </w:p>
        <w:p w:rsidR="006551E4" w:rsidRDefault="00A11942">
          <w:pPr>
            <w:pStyle w:val="20"/>
            <w:tabs>
              <w:tab w:val="right" w:leader="dot" w:pos="8839"/>
            </w:tabs>
            <w:ind w:left="640" w:firstLineChars="0" w:firstLine="0"/>
          </w:pPr>
          <w:hyperlink w:anchor="_Toc26525" w:history="1">
            <w:r>
              <w:rPr>
                <w:rFonts w:hint="eastAsia"/>
              </w:rPr>
              <w:t>6.1</w:t>
            </w:r>
            <w:r>
              <w:t>2</w:t>
            </w:r>
            <w:r>
              <w:rPr>
                <w:rFonts w:hint="eastAsia"/>
              </w:rPr>
              <w:t xml:space="preserve"> </w:t>
            </w:r>
            <w:r>
              <w:rPr>
                <w:rFonts w:hint="eastAsia"/>
              </w:rPr>
              <w:t>服务支持</w:t>
            </w:r>
            <w:r>
              <w:tab/>
            </w:r>
            <w:r>
              <w:fldChar w:fldCharType="begin"/>
            </w:r>
            <w:r>
              <w:instrText xml:space="preserve"> PAGEREF _Toc26525 \h </w:instrText>
            </w:r>
            <w:r>
              <w:fldChar w:fldCharType="separate"/>
            </w:r>
            <w:r>
              <w:t>52</w:t>
            </w:r>
            <w:r>
              <w:fldChar w:fldCharType="end"/>
            </w:r>
          </w:hyperlink>
        </w:p>
        <w:p w:rsidR="006551E4" w:rsidRDefault="00A11942">
          <w:pPr>
            <w:pStyle w:val="10"/>
            <w:tabs>
              <w:tab w:val="right" w:leader="dot" w:pos="8839"/>
            </w:tabs>
            <w:ind w:firstLineChars="0" w:firstLine="0"/>
          </w:pPr>
          <w:hyperlink w:anchor="_Toc1659" w:history="1">
            <w:r>
              <w:rPr>
                <w:rFonts w:hint="eastAsia"/>
              </w:rPr>
              <w:t>第七章</w:t>
            </w:r>
            <w:r>
              <w:rPr>
                <w:rFonts w:hint="eastAsia"/>
              </w:rPr>
              <w:t xml:space="preserve"> </w:t>
            </w:r>
            <w:r>
              <w:rPr>
                <w:rFonts w:hint="eastAsia"/>
              </w:rPr>
              <w:t>项目交付成果</w:t>
            </w:r>
            <w:r>
              <w:tab/>
            </w:r>
            <w:r>
              <w:fldChar w:fldCharType="begin"/>
            </w:r>
            <w:r>
              <w:instrText xml:space="preserve"> PAGEREF _Toc1659 \h </w:instrText>
            </w:r>
            <w:r>
              <w:fldChar w:fldCharType="separate"/>
            </w:r>
            <w:r>
              <w:t>53</w:t>
            </w:r>
            <w:r>
              <w:fldChar w:fldCharType="end"/>
            </w:r>
          </w:hyperlink>
        </w:p>
        <w:p w:rsidR="006551E4" w:rsidRDefault="00A11942">
          <w:pPr>
            <w:pStyle w:val="10"/>
            <w:tabs>
              <w:tab w:val="right" w:leader="dot" w:pos="8839"/>
            </w:tabs>
            <w:ind w:firstLineChars="0" w:firstLine="0"/>
          </w:pPr>
          <w:hyperlink w:anchor="_Toc30356" w:history="1">
            <w:r>
              <w:rPr>
                <w:rFonts w:hint="eastAsia"/>
              </w:rPr>
              <w:t>第八章</w:t>
            </w:r>
            <w:r>
              <w:rPr>
                <w:rFonts w:hint="eastAsia"/>
              </w:rPr>
              <w:t xml:space="preserve"> </w:t>
            </w:r>
            <w:r>
              <w:rPr>
                <w:rFonts w:hint="eastAsia"/>
              </w:rPr>
              <w:t>知识产权与保密要求</w:t>
            </w:r>
            <w:r>
              <w:tab/>
            </w:r>
            <w:r>
              <w:fldChar w:fldCharType="begin"/>
            </w:r>
            <w:r>
              <w:instrText xml:space="preserve"> PAGEREF _Toc30356 \h </w:instrText>
            </w:r>
            <w:r>
              <w:fldChar w:fldCharType="separate"/>
            </w:r>
            <w:r>
              <w:t>55</w:t>
            </w:r>
            <w:r>
              <w:fldChar w:fldCharType="end"/>
            </w:r>
          </w:hyperlink>
        </w:p>
        <w:p w:rsidR="006551E4" w:rsidRDefault="00A11942">
          <w:pPr>
            <w:pStyle w:val="10"/>
            <w:tabs>
              <w:tab w:val="right" w:leader="dot" w:pos="8839"/>
            </w:tabs>
            <w:ind w:firstLineChars="0" w:firstLine="0"/>
          </w:pPr>
          <w:hyperlink w:anchor="_Toc24218" w:history="1">
            <w:r>
              <w:rPr>
                <w:rFonts w:hint="eastAsia"/>
              </w:rPr>
              <w:t>第九章</w:t>
            </w:r>
            <w:r>
              <w:rPr>
                <w:rFonts w:hint="eastAsia"/>
              </w:rPr>
              <w:t xml:space="preserve"> </w:t>
            </w:r>
            <w:r>
              <w:rPr>
                <w:rFonts w:hint="eastAsia"/>
              </w:rPr>
              <w:t>工期</w:t>
            </w:r>
            <w:r>
              <w:tab/>
            </w:r>
            <w:r>
              <w:fldChar w:fldCharType="begin"/>
            </w:r>
            <w:r>
              <w:instrText xml:space="preserve"> PAGEREF _Toc24218 \h </w:instrText>
            </w:r>
            <w:r>
              <w:fldChar w:fldCharType="separate"/>
            </w:r>
            <w:r>
              <w:t>55</w:t>
            </w:r>
            <w:r>
              <w:fldChar w:fldCharType="end"/>
            </w:r>
          </w:hyperlink>
        </w:p>
        <w:p w:rsidR="006551E4" w:rsidRDefault="00A11942">
          <w:pPr>
            <w:pStyle w:val="10"/>
            <w:tabs>
              <w:tab w:val="right" w:leader="dot" w:pos="8839"/>
            </w:tabs>
            <w:ind w:firstLineChars="0" w:firstLine="0"/>
          </w:pPr>
          <w:hyperlink w:anchor="_Toc25156" w:history="1">
            <w:r>
              <w:rPr>
                <w:rFonts w:hint="eastAsia"/>
              </w:rPr>
              <w:t>第十章</w:t>
            </w:r>
            <w:r>
              <w:rPr>
                <w:rFonts w:hint="eastAsia"/>
              </w:rPr>
              <w:t xml:space="preserve"> </w:t>
            </w:r>
            <w:r>
              <w:rPr>
                <w:rFonts w:hint="eastAsia"/>
              </w:rPr>
              <w:t>系统运维及服务</w:t>
            </w:r>
            <w:r>
              <w:tab/>
            </w:r>
            <w:r>
              <w:fldChar w:fldCharType="begin"/>
            </w:r>
            <w:r>
              <w:instrText xml:space="preserve"> PAGEREF _Toc25156 \h </w:instrText>
            </w:r>
            <w:r>
              <w:fldChar w:fldCharType="separate"/>
            </w:r>
            <w:r>
              <w:t>56</w:t>
            </w:r>
            <w:r>
              <w:fldChar w:fldCharType="end"/>
            </w:r>
          </w:hyperlink>
        </w:p>
        <w:p w:rsidR="006551E4" w:rsidRDefault="00A11942">
          <w:pPr>
            <w:pStyle w:val="10"/>
            <w:tabs>
              <w:tab w:val="right" w:leader="dot" w:pos="8839"/>
            </w:tabs>
            <w:ind w:firstLineChars="0" w:firstLine="0"/>
          </w:pPr>
          <w:hyperlink w:anchor="_Toc13827" w:history="1">
            <w:r>
              <w:rPr>
                <w:rFonts w:hint="eastAsia"/>
              </w:rPr>
              <w:t>第十一章</w:t>
            </w:r>
            <w:r>
              <w:rPr>
                <w:rFonts w:hint="eastAsia"/>
              </w:rPr>
              <w:t xml:space="preserve"> </w:t>
            </w:r>
            <w:r>
              <w:rPr>
                <w:rFonts w:hint="eastAsia"/>
              </w:rPr>
              <w:t>质保期要求</w:t>
            </w:r>
            <w:r>
              <w:tab/>
            </w:r>
            <w:r>
              <w:fldChar w:fldCharType="begin"/>
            </w:r>
            <w:r>
              <w:instrText xml:space="preserve"> PAGEREF _Toc13827 \h </w:instrText>
            </w:r>
            <w:r>
              <w:fldChar w:fldCharType="separate"/>
            </w:r>
            <w:r>
              <w:t>57</w:t>
            </w:r>
            <w:r>
              <w:fldChar w:fldCharType="end"/>
            </w:r>
          </w:hyperlink>
        </w:p>
        <w:p w:rsidR="006551E4" w:rsidRDefault="00A11942">
          <w:pPr>
            <w:pStyle w:val="10"/>
            <w:tabs>
              <w:tab w:val="right" w:leader="dot" w:pos="8839"/>
            </w:tabs>
            <w:ind w:firstLineChars="0" w:firstLine="0"/>
          </w:pPr>
          <w:hyperlink w:anchor="_Toc10433" w:history="1">
            <w:r>
              <w:rPr>
                <w:rFonts w:hint="eastAsia"/>
              </w:rPr>
              <w:t>第十二章</w:t>
            </w:r>
            <w:r>
              <w:rPr>
                <w:rFonts w:hint="eastAsia"/>
              </w:rPr>
              <w:t xml:space="preserve"> </w:t>
            </w:r>
            <w:r>
              <w:rPr>
                <w:rFonts w:hint="eastAsia"/>
              </w:rPr>
              <w:t>违约条款</w:t>
            </w:r>
            <w:r>
              <w:tab/>
            </w:r>
            <w:r>
              <w:fldChar w:fldCharType="begin"/>
            </w:r>
            <w:r>
              <w:instrText xml:space="preserve"> PAGEREF _Toc10433 \h </w:instrText>
            </w:r>
            <w:r>
              <w:fldChar w:fldCharType="separate"/>
            </w:r>
            <w:r>
              <w:t>57</w:t>
            </w:r>
            <w:r>
              <w:fldChar w:fldCharType="end"/>
            </w:r>
          </w:hyperlink>
        </w:p>
        <w:p w:rsidR="006551E4" w:rsidRDefault="00A11942">
          <w:pPr>
            <w:ind w:firstLineChars="0" w:firstLine="0"/>
          </w:pPr>
          <w:r>
            <w:fldChar w:fldCharType="end"/>
          </w:r>
        </w:p>
      </w:sdtContent>
    </w:sdt>
    <w:p w:rsidR="006551E4" w:rsidRDefault="006551E4">
      <w:pPr>
        <w:pStyle w:val="1"/>
        <w:spacing w:before="120" w:after="120"/>
        <w:rPr>
          <w:rFonts w:ascii="Times New Roman" w:hAnsi="Times New Roman"/>
        </w:rPr>
        <w:sectPr w:rsidR="006551E4">
          <w:headerReference w:type="default" r:id="rId14"/>
          <w:pgSz w:w="11900" w:h="16838"/>
          <w:pgMar w:top="2098" w:right="1474" w:bottom="1984" w:left="1587" w:header="1134" w:footer="0" w:gutter="0"/>
          <w:cols w:space="720"/>
        </w:sectPr>
      </w:pPr>
      <w:bookmarkStart w:id="3" w:name="_Toc28873720"/>
    </w:p>
    <w:p w:rsidR="006551E4" w:rsidRDefault="00A11942">
      <w:pPr>
        <w:pStyle w:val="1"/>
        <w:spacing w:before="120" w:after="120"/>
        <w:rPr>
          <w:rFonts w:ascii="Times New Roman" w:hAnsi="Times New Roman"/>
        </w:rPr>
      </w:pPr>
      <w:bookmarkStart w:id="4" w:name="_Toc26691"/>
      <w:r>
        <w:rPr>
          <w:rFonts w:ascii="Times New Roman" w:hAnsi="Times New Roman" w:hint="eastAsia"/>
        </w:rPr>
        <w:lastRenderedPageBreak/>
        <w:t>第一章</w:t>
      </w:r>
      <w:r>
        <w:rPr>
          <w:rFonts w:ascii="Times New Roman" w:hAnsi="Times New Roman" w:hint="eastAsia"/>
        </w:rPr>
        <w:t xml:space="preserve"> </w:t>
      </w:r>
      <w:r>
        <w:rPr>
          <w:rFonts w:ascii="Times New Roman" w:hAnsi="Times New Roman" w:hint="eastAsia"/>
        </w:rPr>
        <w:t>项目背景及</w:t>
      </w:r>
      <w:r>
        <w:rPr>
          <w:rFonts w:ascii="Times New Roman" w:hAnsi="Times New Roman" w:hint="eastAsia"/>
        </w:rPr>
        <w:t>目的</w:t>
      </w:r>
      <w:bookmarkEnd w:id="4"/>
    </w:p>
    <w:p w:rsidR="006551E4" w:rsidRDefault="00A11942">
      <w:pPr>
        <w:ind w:firstLine="640"/>
      </w:pPr>
      <w:r>
        <w:rPr>
          <w:rFonts w:hint="eastAsia"/>
        </w:rPr>
        <w:t>金华市轨道交通集团有限公司（以下简称“集团”）围绕“创精品工程、建一流国企”的发展理念，充分发扬城市轨道交通的铁军精神和“一天都不耽搁”的拼搏精神，科学组织施工，统筹项目管理。目前集团共设置综合管理部、党建人事部、纪检监察室、财务管理部、企业管理部、总工办、合同招标部、质量安全部、工程管理部、机电设备部、征迁保障部</w:t>
      </w:r>
      <w:r>
        <w:rPr>
          <w:rFonts w:hint="eastAsia"/>
        </w:rPr>
        <w:t>11</w:t>
      </w:r>
      <w:r>
        <w:rPr>
          <w:rFonts w:hint="eastAsia"/>
        </w:rPr>
        <w:t>个职能部门。现有金华市金义东轨道交通有限公司</w:t>
      </w:r>
      <w:r>
        <w:rPr>
          <w:rFonts w:hint="eastAsia"/>
        </w:rPr>
        <w:t>1</w:t>
      </w:r>
      <w:r>
        <w:rPr>
          <w:rFonts w:hint="eastAsia"/>
        </w:rPr>
        <w:t>家参股公司，金华市轨道交通集团运营有限公司、金华市轨道交通集团物业管理服务有限公司、金华市轨道交通集团置业有限公司、金华市轨道交通集团传媒有</w:t>
      </w:r>
      <w:r>
        <w:rPr>
          <w:rFonts w:hint="eastAsia"/>
        </w:rPr>
        <w:t>限公司等</w:t>
      </w:r>
      <w:r>
        <w:rPr>
          <w:rFonts w:hint="eastAsia"/>
        </w:rPr>
        <w:t>5</w:t>
      </w:r>
      <w:r>
        <w:rPr>
          <w:rFonts w:hint="eastAsia"/>
        </w:rPr>
        <w:t>家全资子企业。</w:t>
      </w:r>
    </w:p>
    <w:p w:rsidR="006551E4" w:rsidRDefault="00A11942">
      <w:pPr>
        <w:ind w:firstLine="640"/>
      </w:pPr>
      <w:r>
        <w:rPr>
          <w:rFonts w:hint="eastAsia"/>
        </w:rPr>
        <w:t>从集团发展来看，建设规模不断扩大，运营筹备将过渡到正式运行，目前的人力资源管理尚存在以下几个方面的问题：一是人力资源管理的规范化、标准化体系有待进一步加强；二是人力资源基础工作管理过度依赖手工统计，而此方式数据容易存在遗漏、差错现象，数据可靠性有待提升；三是原始的纸质登记、表格数据统计等人力资源日常事项处理较为繁琐，耗费大量人力；四是集团对于子公司人力资源状况未能适时掌握，人力资源统筹工作较为被动。</w:t>
      </w:r>
    </w:p>
    <w:p w:rsidR="006551E4" w:rsidRDefault="00A11942">
      <w:pPr>
        <w:ind w:firstLine="640"/>
      </w:pPr>
      <w:r>
        <w:rPr>
          <w:rFonts w:hint="eastAsia"/>
        </w:rPr>
        <w:t>在数字经济时代背景下，随着集团的快速发展，对公司治理能力和管理水平也提出了更高的要</w:t>
      </w:r>
      <w:r>
        <w:rPr>
          <w:rFonts w:hint="eastAsia"/>
        </w:rPr>
        <w:t>求。为满足集团及子公司日益增长的人力资源管理需求，通过定制化开发的方式构建具</w:t>
      </w:r>
      <w:r>
        <w:rPr>
          <w:rFonts w:hint="eastAsia"/>
        </w:rPr>
        <w:lastRenderedPageBreak/>
        <w:t>有独立产权的员工从入职到退休（离职）的全过程人力资源管理信息系统。通过建设与集团发展相适应的员工个人基础信息、员工关系、招聘调配、薪酬绩效、统计分析、集团管控等功能以及移动端平台的搭建，满足员工日常管理要求以及服务需求，方便员工日常高效使用。系统充分考虑高并发、大数据量等特点，能提供个性化服务空间，以及与既有其它系统的接口开发和预留，满足数据交互使用要求。</w:t>
      </w:r>
    </w:p>
    <w:p w:rsidR="006551E4" w:rsidRDefault="00A11942">
      <w:pPr>
        <w:pStyle w:val="1"/>
        <w:spacing w:before="120" w:after="120"/>
        <w:rPr>
          <w:rFonts w:ascii="Times New Roman" w:hAnsi="Times New Roman"/>
        </w:rPr>
      </w:pPr>
      <w:bookmarkStart w:id="5" w:name="_Toc14699"/>
      <w:r>
        <w:rPr>
          <w:rFonts w:ascii="Times New Roman" w:hAnsi="Times New Roman" w:hint="eastAsia"/>
        </w:rPr>
        <w:t>第二章</w:t>
      </w:r>
      <w:r>
        <w:rPr>
          <w:rFonts w:ascii="Times New Roman" w:hAnsi="Times New Roman" w:hint="eastAsia"/>
        </w:rPr>
        <w:t xml:space="preserve"> </w:t>
      </w:r>
      <w:r>
        <w:rPr>
          <w:rFonts w:ascii="Times New Roman" w:hAnsi="Times New Roman" w:hint="eastAsia"/>
        </w:rPr>
        <w:t>项目范围</w:t>
      </w:r>
      <w:bookmarkEnd w:id="3"/>
      <w:bookmarkEnd w:id="5"/>
    </w:p>
    <w:p w:rsidR="006551E4" w:rsidRDefault="00A11942">
      <w:pPr>
        <w:ind w:firstLine="640"/>
        <w:jc w:val="both"/>
        <w:rPr>
          <w:rFonts w:cs="仿宋_GB2312"/>
          <w:szCs w:val="32"/>
        </w:rPr>
      </w:pPr>
      <w:r>
        <w:rPr>
          <w:rFonts w:cs="仿宋_GB2312" w:hint="eastAsia"/>
          <w:szCs w:val="32"/>
        </w:rPr>
        <w:t>按照集团及子公司实际业务需求定制开发人力资源系统，满足集团</w:t>
      </w:r>
      <w:r>
        <w:rPr>
          <w:rFonts w:cs="仿宋_GB2312" w:hint="eastAsia"/>
          <w:szCs w:val="32"/>
        </w:rPr>
        <w:t>及子公司使用。项目范围包括但不限于以下内容</w:t>
      </w:r>
      <w:r>
        <w:rPr>
          <w:rFonts w:cs="仿宋_GB2312" w:hint="eastAsia"/>
          <w:szCs w:val="32"/>
        </w:rPr>
        <w:t>：</w:t>
      </w:r>
    </w:p>
    <w:p w:rsidR="006551E4" w:rsidRDefault="00A11942">
      <w:pPr>
        <w:ind w:firstLine="640"/>
        <w:rPr>
          <w:rFonts w:eastAsia="楷体_GB2312" w:cs="楷体_GB2312"/>
          <w:szCs w:val="32"/>
        </w:rPr>
      </w:pPr>
      <w:r>
        <w:rPr>
          <w:rFonts w:eastAsia="楷体_GB2312" w:cs="楷体_GB2312" w:hint="eastAsia"/>
          <w:szCs w:val="32"/>
        </w:rPr>
        <w:t xml:space="preserve">2.1 </w:t>
      </w:r>
      <w:r>
        <w:rPr>
          <w:rFonts w:eastAsia="楷体_GB2312" w:cs="楷体_GB2312" w:hint="eastAsia"/>
          <w:szCs w:val="32"/>
        </w:rPr>
        <w:t>标准化梳理</w:t>
      </w:r>
    </w:p>
    <w:p w:rsidR="006551E4" w:rsidRDefault="00A11942">
      <w:pPr>
        <w:ind w:firstLine="640"/>
        <w:rPr>
          <w:rFonts w:cs="仿宋_GB2312"/>
          <w:szCs w:val="32"/>
        </w:rPr>
      </w:pPr>
      <w:r>
        <w:rPr>
          <w:rFonts w:cs="仿宋_GB2312" w:hint="eastAsia"/>
          <w:szCs w:val="32"/>
        </w:rPr>
        <w:t>协助完成集团及子公司人力资源管理体系的标准化梳理。</w:t>
      </w:r>
    </w:p>
    <w:p w:rsidR="006551E4" w:rsidRDefault="00A11942">
      <w:pPr>
        <w:ind w:firstLine="640"/>
        <w:rPr>
          <w:rFonts w:eastAsia="楷体_GB2312" w:cs="楷体_GB2312"/>
          <w:szCs w:val="32"/>
        </w:rPr>
      </w:pPr>
      <w:r>
        <w:rPr>
          <w:rFonts w:eastAsia="楷体_GB2312" w:cs="楷体_GB2312" w:hint="eastAsia"/>
          <w:szCs w:val="32"/>
        </w:rPr>
        <w:t>2.2</w:t>
      </w:r>
      <w:r>
        <w:rPr>
          <w:rFonts w:eastAsia="楷体_GB2312" w:cs="楷体_GB2312" w:hint="eastAsia"/>
          <w:szCs w:val="32"/>
        </w:rPr>
        <w:t xml:space="preserve"> </w:t>
      </w:r>
      <w:r>
        <w:rPr>
          <w:rFonts w:eastAsia="楷体_GB2312" w:cs="楷体_GB2312" w:hint="eastAsia"/>
          <w:szCs w:val="32"/>
        </w:rPr>
        <w:t>开发组织管理功能</w:t>
      </w:r>
    </w:p>
    <w:p w:rsidR="006551E4" w:rsidRDefault="00A11942">
      <w:pPr>
        <w:ind w:firstLine="640"/>
        <w:rPr>
          <w:rFonts w:cs="仿宋_GB2312"/>
          <w:szCs w:val="32"/>
        </w:rPr>
      </w:pPr>
      <w:r>
        <w:rPr>
          <w:rFonts w:cs="仿宋_GB2312" w:hint="eastAsia"/>
          <w:szCs w:val="32"/>
        </w:rPr>
        <w:t>包含组织架构、岗位职务体系、编制管理、职称体系等。</w:t>
      </w:r>
    </w:p>
    <w:p w:rsidR="006551E4" w:rsidRDefault="00A11942">
      <w:pPr>
        <w:ind w:firstLine="640"/>
        <w:rPr>
          <w:rFonts w:eastAsia="楷体_GB2312" w:cs="楷体_GB2312"/>
          <w:szCs w:val="32"/>
        </w:rPr>
      </w:pPr>
      <w:r>
        <w:rPr>
          <w:rFonts w:eastAsia="楷体_GB2312" w:cs="楷体_GB2312" w:hint="eastAsia"/>
          <w:szCs w:val="32"/>
        </w:rPr>
        <w:t xml:space="preserve">2.3 </w:t>
      </w:r>
      <w:r>
        <w:rPr>
          <w:rFonts w:eastAsia="楷体_GB2312" w:cs="楷体_GB2312" w:hint="eastAsia"/>
          <w:szCs w:val="32"/>
        </w:rPr>
        <w:t>开发员工信息管理功能</w:t>
      </w:r>
    </w:p>
    <w:p w:rsidR="006551E4" w:rsidRDefault="00A11942">
      <w:pPr>
        <w:ind w:firstLine="640"/>
        <w:rPr>
          <w:rFonts w:cs="仿宋_GB2312"/>
          <w:szCs w:val="32"/>
        </w:rPr>
      </w:pPr>
      <w:r>
        <w:rPr>
          <w:rFonts w:cs="仿宋_GB2312" w:hint="eastAsia"/>
          <w:szCs w:val="32"/>
        </w:rPr>
        <w:t>包含信息体系和数据标准建设、基础信息、查询和统计、人事异动、干部管理、人事档案管理、培训档案管理、出入境管理、合同管理等。</w:t>
      </w:r>
    </w:p>
    <w:p w:rsidR="006551E4" w:rsidRDefault="00A11942">
      <w:pPr>
        <w:ind w:firstLine="640"/>
        <w:rPr>
          <w:rFonts w:eastAsia="楷体_GB2312" w:cs="楷体_GB2312"/>
          <w:szCs w:val="32"/>
        </w:rPr>
      </w:pPr>
      <w:r>
        <w:rPr>
          <w:rFonts w:eastAsia="楷体_GB2312" w:cs="楷体_GB2312" w:hint="eastAsia"/>
          <w:szCs w:val="32"/>
        </w:rPr>
        <w:t xml:space="preserve">2.4 </w:t>
      </w:r>
      <w:r>
        <w:rPr>
          <w:rFonts w:eastAsia="楷体_GB2312" w:cs="楷体_GB2312" w:hint="eastAsia"/>
          <w:szCs w:val="32"/>
        </w:rPr>
        <w:t>开发招聘管理功能</w:t>
      </w:r>
    </w:p>
    <w:p w:rsidR="006551E4" w:rsidRDefault="00A11942">
      <w:pPr>
        <w:ind w:firstLine="640"/>
        <w:rPr>
          <w:rFonts w:cs="仿宋_GB2312"/>
          <w:szCs w:val="32"/>
        </w:rPr>
      </w:pPr>
      <w:r>
        <w:rPr>
          <w:rFonts w:cs="仿宋_GB2312" w:hint="eastAsia"/>
          <w:szCs w:val="32"/>
        </w:rPr>
        <w:t>包含招聘需求、信息发布、简历收集筛选（含线上）、线上测试、录用环节、外部人才库建设等。</w:t>
      </w:r>
    </w:p>
    <w:p w:rsidR="006551E4" w:rsidRDefault="00A11942">
      <w:pPr>
        <w:ind w:firstLine="640"/>
        <w:rPr>
          <w:rFonts w:eastAsia="楷体_GB2312" w:cs="楷体_GB2312"/>
          <w:szCs w:val="32"/>
        </w:rPr>
      </w:pPr>
      <w:r>
        <w:rPr>
          <w:rFonts w:eastAsia="楷体_GB2312" w:cs="楷体_GB2312" w:hint="eastAsia"/>
          <w:szCs w:val="32"/>
        </w:rPr>
        <w:t xml:space="preserve">2.5 </w:t>
      </w:r>
      <w:r>
        <w:rPr>
          <w:rFonts w:eastAsia="楷体_GB2312" w:cs="楷体_GB2312" w:hint="eastAsia"/>
          <w:szCs w:val="32"/>
        </w:rPr>
        <w:t>开发薪酬管理功能</w:t>
      </w:r>
    </w:p>
    <w:p w:rsidR="006551E4" w:rsidRDefault="00A11942">
      <w:pPr>
        <w:ind w:firstLine="640"/>
        <w:rPr>
          <w:rFonts w:cs="仿宋_GB2312"/>
          <w:szCs w:val="32"/>
        </w:rPr>
      </w:pPr>
      <w:r>
        <w:rPr>
          <w:rFonts w:cs="仿宋_GB2312" w:hint="eastAsia"/>
          <w:szCs w:val="32"/>
        </w:rPr>
        <w:lastRenderedPageBreak/>
        <w:t>包含分级管理、定薪管理（自定义）、薪酬核算发放、调薪管理、数据查询统计、福利管理、人工成本、考勤设置、考勤数据维护等。</w:t>
      </w:r>
    </w:p>
    <w:p w:rsidR="006551E4" w:rsidRDefault="00A11942">
      <w:pPr>
        <w:ind w:firstLine="640"/>
        <w:rPr>
          <w:rFonts w:eastAsia="楷体_GB2312" w:cs="楷体_GB2312"/>
          <w:szCs w:val="32"/>
        </w:rPr>
      </w:pPr>
      <w:r>
        <w:rPr>
          <w:rFonts w:eastAsia="楷体_GB2312" w:cs="楷体_GB2312" w:hint="eastAsia"/>
          <w:szCs w:val="32"/>
        </w:rPr>
        <w:t xml:space="preserve">2.6 </w:t>
      </w:r>
      <w:r>
        <w:rPr>
          <w:rFonts w:eastAsia="楷体_GB2312" w:cs="楷体_GB2312" w:hint="eastAsia"/>
          <w:szCs w:val="32"/>
        </w:rPr>
        <w:t>开发数据统计分析功能</w:t>
      </w:r>
    </w:p>
    <w:p w:rsidR="006551E4" w:rsidRDefault="00A11942">
      <w:pPr>
        <w:ind w:firstLine="640"/>
      </w:pPr>
      <w:r>
        <w:rPr>
          <w:rFonts w:hint="eastAsia"/>
        </w:rPr>
        <w:t>包含组织架构分析、劳动力情况分析、薪酬福利分析、人才积分统计、各类报表统计等。</w:t>
      </w:r>
    </w:p>
    <w:p w:rsidR="006551E4" w:rsidRDefault="00A11942">
      <w:pPr>
        <w:ind w:firstLine="640"/>
        <w:rPr>
          <w:rFonts w:eastAsia="楷体_GB2312" w:cs="楷体_GB2312"/>
          <w:szCs w:val="32"/>
        </w:rPr>
      </w:pPr>
      <w:r>
        <w:rPr>
          <w:rFonts w:eastAsia="楷体_GB2312" w:cs="楷体_GB2312" w:hint="eastAsia"/>
          <w:szCs w:val="32"/>
        </w:rPr>
        <w:t xml:space="preserve">2.7 </w:t>
      </w:r>
      <w:r>
        <w:rPr>
          <w:rFonts w:eastAsia="楷体_GB2312" w:cs="楷体_GB2312" w:hint="eastAsia"/>
          <w:szCs w:val="32"/>
        </w:rPr>
        <w:t>人事共享</w:t>
      </w:r>
    </w:p>
    <w:p w:rsidR="006551E4" w:rsidRDefault="00A11942">
      <w:pPr>
        <w:ind w:firstLine="640"/>
        <w:rPr>
          <w:rFonts w:cs="仿宋_GB2312"/>
          <w:szCs w:val="32"/>
        </w:rPr>
      </w:pPr>
      <w:r>
        <w:rPr>
          <w:rFonts w:cs="仿宋_GB2312" w:hint="eastAsia"/>
          <w:szCs w:val="32"/>
        </w:rPr>
        <w:t>包含人力资源部门管理平台、员工自助服务、部门自助平台、测评测试系统等。</w:t>
      </w:r>
    </w:p>
    <w:p w:rsidR="006551E4" w:rsidRDefault="00A11942">
      <w:pPr>
        <w:ind w:firstLine="640"/>
        <w:rPr>
          <w:rFonts w:eastAsia="楷体_GB2312" w:cs="楷体_GB2312"/>
          <w:szCs w:val="32"/>
        </w:rPr>
      </w:pPr>
      <w:r>
        <w:rPr>
          <w:rFonts w:eastAsia="楷体_GB2312" w:cs="楷体_GB2312" w:hint="eastAsia"/>
          <w:szCs w:val="32"/>
        </w:rPr>
        <w:t>2.8</w:t>
      </w:r>
      <w:r>
        <w:rPr>
          <w:szCs w:val="32"/>
        </w:rPr>
        <w:t xml:space="preserve"> </w:t>
      </w:r>
      <w:r>
        <w:rPr>
          <w:rFonts w:eastAsia="楷体_GB2312" w:cs="楷体_GB2312" w:hint="eastAsia"/>
          <w:szCs w:val="32"/>
        </w:rPr>
        <w:t>数据接口开发和预留</w:t>
      </w:r>
    </w:p>
    <w:p w:rsidR="006551E4" w:rsidRDefault="00A11942">
      <w:pPr>
        <w:ind w:firstLine="640"/>
        <w:jc w:val="both"/>
        <w:rPr>
          <w:rFonts w:cs="仿宋_GB2312"/>
          <w:szCs w:val="32"/>
        </w:rPr>
      </w:pPr>
      <w:r>
        <w:rPr>
          <w:rFonts w:cs="仿宋_GB2312" w:hint="eastAsia"/>
          <w:szCs w:val="32"/>
        </w:rPr>
        <w:t>投标人必须承诺针对本项目开发完成的软件、硬件及定义的接口标准、相关技术文件归招标人所有。必须承诺向招标人提供软件定制部分的源代码，并开放接口协议，满足招标人对软件功</w:t>
      </w:r>
      <w:r>
        <w:rPr>
          <w:rFonts w:cs="仿宋_GB2312" w:hint="eastAsia"/>
          <w:szCs w:val="32"/>
        </w:rPr>
        <w:t>能的维护、修改、更新等使用要求。完成与企业管理一体化平台之间的集成，实现业务协同及相关数据的交互与共享。做好接口预留工作，保障系统使用范围向集团及子公司扩展，保证后续其他系统可接入，包括但不限于培训、在线学习及考试鉴定功能模块等。</w:t>
      </w:r>
    </w:p>
    <w:p w:rsidR="006551E4" w:rsidRDefault="00A11942">
      <w:pPr>
        <w:ind w:firstLine="640"/>
        <w:rPr>
          <w:rFonts w:cs="仿宋_GB2312"/>
          <w:szCs w:val="32"/>
        </w:rPr>
      </w:pPr>
      <w:r>
        <w:rPr>
          <w:rFonts w:cs="仿宋_GB2312" w:hint="eastAsia"/>
          <w:szCs w:val="32"/>
        </w:rPr>
        <w:t>2.9</w:t>
      </w:r>
      <w:r>
        <w:rPr>
          <w:szCs w:val="32"/>
        </w:rPr>
        <w:t xml:space="preserve"> </w:t>
      </w:r>
      <w:r>
        <w:rPr>
          <w:rFonts w:cs="仿宋_GB2312" w:hint="eastAsia"/>
          <w:szCs w:val="32"/>
        </w:rPr>
        <w:t>提供本系统部署、运行、使用所需要的操作系统、数据库、中间件及其授权许可等。</w:t>
      </w:r>
    </w:p>
    <w:p w:rsidR="006551E4" w:rsidRDefault="00A11942">
      <w:pPr>
        <w:ind w:firstLine="640"/>
        <w:rPr>
          <w:rFonts w:cs="仿宋_GB2312"/>
          <w:szCs w:val="32"/>
        </w:rPr>
      </w:pPr>
      <w:r>
        <w:rPr>
          <w:rFonts w:cs="仿宋_GB2312" w:hint="eastAsia"/>
          <w:szCs w:val="32"/>
        </w:rPr>
        <w:t>2.10</w:t>
      </w:r>
      <w:r>
        <w:rPr>
          <w:szCs w:val="32"/>
        </w:rPr>
        <w:t xml:space="preserve"> </w:t>
      </w:r>
      <w:r>
        <w:rPr>
          <w:rFonts w:cs="仿宋_GB2312" w:hint="eastAsia"/>
          <w:szCs w:val="32"/>
        </w:rPr>
        <w:t>提供软件的使用培训、安装配置培训、维护培训，确保员工能熟练使用本系统，且相关人事管理员能独立管理、维</w:t>
      </w:r>
      <w:r>
        <w:rPr>
          <w:rFonts w:cs="仿宋_GB2312" w:hint="eastAsia"/>
          <w:szCs w:val="32"/>
        </w:rPr>
        <w:lastRenderedPageBreak/>
        <w:t>护本系统；协助系统上线前的准备工作，如：基础数据的清理、批量录入、相关参数设置等。</w:t>
      </w:r>
    </w:p>
    <w:p w:rsidR="006551E4" w:rsidRDefault="00A11942">
      <w:pPr>
        <w:ind w:firstLine="640"/>
        <w:rPr>
          <w:rFonts w:cs="仿宋_GB2312"/>
          <w:szCs w:val="32"/>
        </w:rPr>
      </w:pPr>
      <w:r>
        <w:rPr>
          <w:rFonts w:cs="仿宋_GB2312" w:hint="eastAsia"/>
          <w:szCs w:val="32"/>
        </w:rPr>
        <w:t>2</w:t>
      </w:r>
      <w:r>
        <w:rPr>
          <w:rFonts w:cs="仿宋_GB2312" w:hint="eastAsia"/>
          <w:szCs w:val="32"/>
        </w:rPr>
        <w:t>.11</w:t>
      </w:r>
      <w:r>
        <w:rPr>
          <w:szCs w:val="32"/>
        </w:rPr>
        <w:t xml:space="preserve"> </w:t>
      </w:r>
      <w:r>
        <w:rPr>
          <w:rFonts w:cs="仿宋_GB2312" w:hint="eastAsia"/>
          <w:szCs w:val="32"/>
        </w:rPr>
        <w:t>提供系统运行维护技术支持，包括合同约定质保期内的免费软件升级、运行维护、技术保障支持以及质保期结束以后甲乙双方协商约定的持续技术保障支持。</w:t>
      </w:r>
    </w:p>
    <w:p w:rsidR="006551E4" w:rsidRDefault="00A11942">
      <w:pPr>
        <w:ind w:firstLine="640"/>
      </w:pPr>
      <w:r>
        <w:rPr>
          <w:rFonts w:cs="仿宋_GB2312" w:hint="eastAsia"/>
          <w:szCs w:val="32"/>
        </w:rPr>
        <w:t xml:space="preserve">2.12 </w:t>
      </w:r>
      <w:r>
        <w:rPr>
          <w:rFonts w:cs="仿宋_GB2312" w:hint="eastAsia"/>
          <w:szCs w:val="32"/>
        </w:rPr>
        <w:t>本项目为交钥匙工程，提供整体咨询、需求调研、系统开发、上线培训等配套服务，不产生额外费用，例如审批流程更改、自定义报表变动、年度考核评价、民主测评、</w:t>
      </w:r>
      <w:r>
        <w:rPr>
          <w:rFonts w:cs="仿宋_GB2312" w:hint="eastAsia"/>
          <w:szCs w:val="32"/>
        </w:rPr>
        <w:t>培训需求</w:t>
      </w:r>
      <w:r>
        <w:rPr>
          <w:rFonts w:cs="仿宋_GB2312" w:hint="eastAsia"/>
          <w:szCs w:val="32"/>
        </w:rPr>
        <w:t>调查、满意度调查</w:t>
      </w:r>
      <w:r>
        <w:rPr>
          <w:rFonts w:cs="仿宋_GB2312" w:hint="eastAsia"/>
          <w:szCs w:val="32"/>
        </w:rPr>
        <w:t>等，服务期至少</w:t>
      </w:r>
      <w:r>
        <w:rPr>
          <w:rFonts w:cs="仿宋_GB2312" w:hint="eastAsia"/>
          <w:szCs w:val="32"/>
        </w:rPr>
        <w:t>2</w:t>
      </w:r>
      <w:r>
        <w:rPr>
          <w:rFonts w:cs="仿宋_GB2312" w:hint="eastAsia"/>
          <w:szCs w:val="32"/>
        </w:rPr>
        <w:t>年。</w:t>
      </w:r>
    </w:p>
    <w:p w:rsidR="006551E4" w:rsidRDefault="00A11942">
      <w:pPr>
        <w:pStyle w:val="1"/>
        <w:spacing w:before="120" w:after="120"/>
        <w:rPr>
          <w:rFonts w:ascii="Times New Roman" w:hAnsi="Times New Roman"/>
        </w:rPr>
      </w:pPr>
      <w:bookmarkStart w:id="6" w:name="_Toc21592"/>
      <w:bookmarkStart w:id="7" w:name="_Toc28873721"/>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功能需求</w:t>
      </w:r>
      <w:bookmarkEnd w:id="6"/>
      <w:bookmarkEnd w:id="7"/>
    </w:p>
    <w:p w:rsidR="006551E4" w:rsidRDefault="00A11942">
      <w:pPr>
        <w:pStyle w:val="2"/>
        <w:ind w:firstLine="640"/>
      </w:pPr>
      <w:bookmarkStart w:id="8" w:name="_Toc8663"/>
      <w:bookmarkStart w:id="9" w:name="_Toc29023"/>
      <w:bookmarkStart w:id="10" w:name="_Toc28873729"/>
      <w:r>
        <w:rPr>
          <w:rFonts w:hint="eastAsia"/>
        </w:rPr>
        <w:t xml:space="preserve">3.1 </w:t>
      </w:r>
      <w:r>
        <w:rPr>
          <w:rFonts w:hint="eastAsia"/>
        </w:rPr>
        <w:t>标准化梳理</w:t>
      </w:r>
      <w:bookmarkEnd w:id="8"/>
      <w:bookmarkEnd w:id="9"/>
    </w:p>
    <w:p w:rsidR="006551E4" w:rsidRDefault="00A11942">
      <w:pPr>
        <w:ind w:firstLine="640"/>
      </w:pPr>
      <w:bookmarkStart w:id="11" w:name="_Toc27646"/>
      <w:r>
        <w:rPr>
          <w:rFonts w:hint="eastAsia"/>
        </w:rPr>
        <w:t>建立人力资源管理业务体系、人力资源数据标准和信息体系、人力资源业务流程的标准化体系。提出适应公司集团化发展的人力资源管理系</w:t>
      </w:r>
      <w:r>
        <w:rPr>
          <w:rFonts w:hint="eastAsia"/>
        </w:rPr>
        <w:t>统整体规划方案、合理分期实施方案，为信息系统的实施和部署提供充分的管理依据。</w:t>
      </w:r>
    </w:p>
    <w:p w:rsidR="006551E4" w:rsidRDefault="00A11942">
      <w:pPr>
        <w:pStyle w:val="2"/>
        <w:ind w:firstLine="640"/>
      </w:pPr>
      <w:bookmarkStart w:id="12" w:name="_Toc16953"/>
      <w:r>
        <w:rPr>
          <w:rFonts w:hint="eastAsia"/>
        </w:rPr>
        <w:t xml:space="preserve">3.2 </w:t>
      </w:r>
      <w:r>
        <w:rPr>
          <w:rFonts w:hint="eastAsia"/>
        </w:rPr>
        <w:t>组织管理</w:t>
      </w:r>
      <w:bookmarkEnd w:id="11"/>
      <w:bookmarkEnd w:id="12"/>
    </w:p>
    <w:p w:rsidR="006551E4" w:rsidRDefault="00A11942">
      <w:pPr>
        <w:ind w:firstLine="643"/>
        <w:rPr>
          <w:rFonts w:cs="仿宋_GB2312"/>
          <w:b/>
          <w:bCs/>
          <w:szCs w:val="32"/>
        </w:rPr>
      </w:pPr>
      <w:r>
        <w:rPr>
          <w:rFonts w:cs="仿宋_GB2312" w:hint="eastAsia"/>
          <w:b/>
          <w:bCs/>
          <w:szCs w:val="32"/>
        </w:rPr>
        <w:t xml:space="preserve">3.2.1 </w:t>
      </w:r>
      <w:r>
        <w:rPr>
          <w:rFonts w:cs="仿宋_GB2312" w:hint="eastAsia"/>
          <w:b/>
          <w:bCs/>
          <w:szCs w:val="32"/>
        </w:rPr>
        <w:t>组织架构</w:t>
      </w:r>
    </w:p>
    <w:p w:rsidR="006551E4" w:rsidRDefault="00A11942">
      <w:pPr>
        <w:ind w:firstLine="640"/>
        <w:rPr>
          <w:rFonts w:cs="仿宋_GB2312"/>
          <w:szCs w:val="32"/>
        </w:rPr>
      </w:pPr>
      <w:r>
        <w:rPr>
          <w:rFonts w:cs="仿宋_GB2312" w:hint="eastAsia"/>
          <w:szCs w:val="32"/>
        </w:rPr>
        <w:t>建立规范的机构编码规则，提供机构的新增、撤销、划转、查询、修改、调整机构排列顺序等日常管理；当组织机构调整时，支持对机构下的人员批量进行划转；组织机构数据可集成其他系统数据，输出各类组织单元名册以及统计分析图表。</w:t>
      </w:r>
    </w:p>
    <w:p w:rsidR="006551E4" w:rsidRDefault="00A11942">
      <w:pPr>
        <w:ind w:firstLine="640"/>
        <w:rPr>
          <w:rFonts w:cs="仿宋_GB2312"/>
          <w:szCs w:val="32"/>
        </w:rPr>
      </w:pPr>
      <w:r>
        <w:rPr>
          <w:rFonts w:cs="仿宋_GB2312" w:hint="eastAsia"/>
          <w:szCs w:val="32"/>
        </w:rPr>
        <w:t>提供历史回溯，在组织机构新增、调整等过程中，系统自</w:t>
      </w:r>
      <w:r>
        <w:rPr>
          <w:rFonts w:cs="仿宋_GB2312" w:hint="eastAsia"/>
          <w:szCs w:val="32"/>
        </w:rPr>
        <w:lastRenderedPageBreak/>
        <w:t>动记录企业组织演变的整个历史过程，通过历史时点功能回溯到任意时间点再现当时组织机构架构搭建情况。</w:t>
      </w:r>
    </w:p>
    <w:p w:rsidR="006551E4" w:rsidRDefault="00A11942">
      <w:pPr>
        <w:ind w:firstLine="640"/>
        <w:rPr>
          <w:rFonts w:cs="仿宋_GB2312"/>
          <w:szCs w:val="32"/>
        </w:rPr>
      </w:pPr>
      <w:r>
        <w:rPr>
          <w:rFonts w:cs="仿宋_GB2312" w:hint="eastAsia"/>
          <w:szCs w:val="32"/>
        </w:rPr>
        <w:t>支持对组织机构的分类管理，实现行政组织、业务组织等多维组织管理，满足跨地域组织机构管理的需要；支持建立内部虚拟组织</w:t>
      </w:r>
      <w:r>
        <w:rPr>
          <w:rFonts w:cs="仿宋_GB2312" w:hint="eastAsia"/>
          <w:szCs w:val="32"/>
        </w:rPr>
        <w:t>，包括但不限于党委及下属党支部、职工（工会）代表、工会委员会、团委、奖惩委员会等组织</w:t>
      </w:r>
      <w:r>
        <w:rPr>
          <w:rFonts w:cs="仿宋_GB2312" w:hint="eastAsia"/>
          <w:szCs w:val="32"/>
        </w:rPr>
        <w:t>。</w:t>
      </w:r>
    </w:p>
    <w:p w:rsidR="006551E4" w:rsidRDefault="00A11942">
      <w:pPr>
        <w:ind w:firstLine="640"/>
        <w:rPr>
          <w:rFonts w:cs="仿宋_GB2312"/>
          <w:szCs w:val="32"/>
        </w:rPr>
      </w:pPr>
      <w:r>
        <w:rPr>
          <w:rFonts w:cs="仿宋_GB2312" w:hint="eastAsia"/>
          <w:szCs w:val="32"/>
        </w:rPr>
        <w:t>灵活定义组织机构架构图，能够根据组织关系自动生成机构图，逐级穿透查询组织、职位、人员的详细信息，清晰直观体现机构的层级与机构信息。</w:t>
      </w:r>
    </w:p>
    <w:p w:rsidR="006551E4" w:rsidRDefault="00A11942">
      <w:pPr>
        <w:ind w:firstLine="640"/>
        <w:rPr>
          <w:rFonts w:cs="仿宋_GB2312"/>
          <w:color w:val="FF0000"/>
          <w:szCs w:val="32"/>
        </w:rPr>
      </w:pPr>
      <w:r>
        <w:rPr>
          <w:rFonts w:cs="仿宋_GB2312" w:hint="eastAsia"/>
          <w:szCs w:val="32"/>
        </w:rPr>
        <w:t>建立金华轨道交通组织的流程管控体系，支持多层级组织的分层授权，实现组织的层层管控功能。通过业务表单，对</w:t>
      </w:r>
      <w:r>
        <w:rPr>
          <w:rFonts w:cs="仿宋_GB2312" w:hint="eastAsia"/>
          <w:szCs w:val="32"/>
        </w:rPr>
        <w:t>部门（含子公司）</w:t>
      </w:r>
      <w:r>
        <w:rPr>
          <w:rFonts w:cs="仿宋_GB2312" w:hint="eastAsia"/>
          <w:szCs w:val="32"/>
        </w:rPr>
        <w:t>新建、合并、划转以及撤销提供流程审批和变动信息归档，可按照不</w:t>
      </w:r>
      <w:r>
        <w:rPr>
          <w:rFonts w:cs="仿宋_GB2312" w:hint="eastAsia"/>
          <w:szCs w:val="32"/>
        </w:rPr>
        <w:t>同维度进行统计和管理，自动生成各类机构花名册、台帐和登记表</w:t>
      </w:r>
      <w:r>
        <w:rPr>
          <w:rFonts w:cs="仿宋_GB2312" w:hint="eastAsia"/>
          <w:szCs w:val="32"/>
        </w:rPr>
        <w:t>。</w:t>
      </w:r>
    </w:p>
    <w:p w:rsidR="006551E4" w:rsidRDefault="00A11942">
      <w:pPr>
        <w:ind w:firstLine="643"/>
        <w:rPr>
          <w:rFonts w:cs="仿宋_GB2312"/>
          <w:b/>
          <w:bCs/>
          <w:szCs w:val="32"/>
        </w:rPr>
      </w:pPr>
      <w:r>
        <w:rPr>
          <w:rFonts w:cs="仿宋_GB2312" w:hint="eastAsia"/>
          <w:b/>
          <w:bCs/>
          <w:szCs w:val="32"/>
        </w:rPr>
        <w:t xml:space="preserve">3.2.2 </w:t>
      </w:r>
      <w:r>
        <w:rPr>
          <w:rFonts w:cs="仿宋_GB2312" w:hint="eastAsia"/>
          <w:b/>
          <w:bCs/>
          <w:szCs w:val="32"/>
        </w:rPr>
        <w:t>岗位职务体系</w:t>
      </w:r>
    </w:p>
    <w:p w:rsidR="006551E4" w:rsidRDefault="00A11942">
      <w:pPr>
        <w:ind w:firstLine="640"/>
        <w:rPr>
          <w:rFonts w:cs="仿宋_GB2312"/>
          <w:szCs w:val="32"/>
        </w:rPr>
      </w:pPr>
      <w:r>
        <w:rPr>
          <w:rFonts w:cs="仿宋_GB2312" w:hint="eastAsia"/>
          <w:szCs w:val="32"/>
        </w:rPr>
        <w:t>建立规范的岗位编码规则，搭建岗位体系与职务体系，包括岗位族群、岗位序列、岗位层级、职务体系、职级体系。系统支持对职务进行归类管理，通过纵向职等、横向职位分类矩阵式呈现企业职位分类、职级及职等的对应分布关系，子公司按照集团化管理的标准进行职务序列和职级的对应。</w:t>
      </w:r>
    </w:p>
    <w:p w:rsidR="006551E4" w:rsidRDefault="00A11942">
      <w:pPr>
        <w:ind w:firstLine="640"/>
        <w:rPr>
          <w:rFonts w:cs="仿宋_GB2312"/>
          <w:szCs w:val="32"/>
        </w:rPr>
      </w:pPr>
      <w:r>
        <w:rPr>
          <w:rFonts w:cs="仿宋_GB2312" w:hint="eastAsia"/>
          <w:szCs w:val="32"/>
        </w:rPr>
        <w:t>建立岗位信息体系，对岗位的基本信息、岗位职责、考核标准、任职资格等信息能够进行维护与调整，满足内部岗位设</w:t>
      </w:r>
      <w:r>
        <w:rPr>
          <w:rFonts w:cs="仿宋_GB2312" w:hint="eastAsia"/>
          <w:szCs w:val="32"/>
        </w:rPr>
        <w:lastRenderedPageBreak/>
        <w:t>置的管理要求。</w:t>
      </w:r>
    </w:p>
    <w:p w:rsidR="006551E4" w:rsidRDefault="00A11942">
      <w:pPr>
        <w:ind w:firstLine="640"/>
        <w:rPr>
          <w:rFonts w:cs="仿宋_GB2312"/>
          <w:szCs w:val="32"/>
        </w:rPr>
      </w:pPr>
      <w:r>
        <w:rPr>
          <w:rFonts w:cs="仿宋_GB2312" w:hint="eastAsia"/>
          <w:szCs w:val="32"/>
        </w:rPr>
        <w:t>依据维护的岗位信息</w:t>
      </w:r>
      <w:r>
        <w:rPr>
          <w:rFonts w:cs="仿宋_GB2312" w:hint="eastAsia"/>
          <w:szCs w:val="32"/>
        </w:rPr>
        <w:t>可以设置多套岗位说明书模板</w:t>
      </w:r>
      <w:r>
        <w:rPr>
          <w:rFonts w:cs="仿宋_GB2312" w:hint="eastAsia"/>
          <w:szCs w:val="32"/>
        </w:rPr>
        <w:t>，并根据岗位信息的维护情况，自动生成岗位说明书，</w:t>
      </w:r>
      <w:r>
        <w:rPr>
          <w:rFonts w:cs="仿宋_GB2312" w:hint="eastAsia"/>
          <w:szCs w:val="32"/>
        </w:rPr>
        <w:t>同时也支持上传和下载电子版的岗位说明书。</w:t>
      </w:r>
    </w:p>
    <w:p w:rsidR="006551E4" w:rsidRDefault="00A11942">
      <w:pPr>
        <w:ind w:firstLine="640"/>
        <w:rPr>
          <w:rFonts w:cs="仿宋_GB2312"/>
          <w:szCs w:val="32"/>
        </w:rPr>
      </w:pPr>
      <w:r>
        <w:rPr>
          <w:rFonts w:cs="仿宋_GB2312" w:hint="eastAsia"/>
          <w:szCs w:val="32"/>
        </w:rPr>
        <w:t>灵活定义岗位间的汇报（包含行政汇报、项目汇报、直线职能汇报等）关系，能够生成汇报关系图，直观展现汇报层级，并能够在业务流程中调用不同的汇报关系，并可实现岗位信息、所在机构和人员的联查。</w:t>
      </w:r>
    </w:p>
    <w:p w:rsidR="006551E4" w:rsidRDefault="00A11942">
      <w:pPr>
        <w:ind w:firstLine="640"/>
        <w:rPr>
          <w:rFonts w:cs="仿宋_GB2312"/>
          <w:szCs w:val="32"/>
        </w:rPr>
      </w:pPr>
      <w:r>
        <w:rPr>
          <w:rFonts w:cs="仿宋_GB2312" w:hint="eastAsia"/>
          <w:szCs w:val="32"/>
        </w:rPr>
        <w:t>提供岗位、职务的新增、变更、撤销、合并、反撤销、批量导入等日常管理；实现集团</w:t>
      </w:r>
      <w:r>
        <w:rPr>
          <w:rFonts w:cs="仿宋_GB2312" w:hint="eastAsia"/>
          <w:szCs w:val="32"/>
        </w:rPr>
        <w:t>及各子公司</w:t>
      </w:r>
      <w:r>
        <w:rPr>
          <w:rFonts w:cs="仿宋_GB2312" w:hint="eastAsia"/>
          <w:szCs w:val="32"/>
        </w:rPr>
        <w:t>内跨部门复制岗位信息；记录岗位的变更情况，实现对岗位现任人员和曾任人员的信息浏览。</w:t>
      </w:r>
    </w:p>
    <w:p w:rsidR="006551E4" w:rsidRDefault="00A11942">
      <w:pPr>
        <w:ind w:firstLine="643"/>
        <w:rPr>
          <w:rFonts w:cs="仿宋_GB2312"/>
          <w:b/>
          <w:bCs/>
          <w:szCs w:val="32"/>
        </w:rPr>
      </w:pPr>
      <w:r>
        <w:rPr>
          <w:rFonts w:cs="仿宋_GB2312" w:hint="eastAsia"/>
          <w:b/>
          <w:bCs/>
          <w:szCs w:val="32"/>
        </w:rPr>
        <w:t xml:space="preserve">3.2.3 </w:t>
      </w:r>
      <w:r>
        <w:rPr>
          <w:rFonts w:cs="仿宋_GB2312" w:hint="eastAsia"/>
          <w:b/>
          <w:bCs/>
          <w:szCs w:val="32"/>
        </w:rPr>
        <w:t>编制管理</w:t>
      </w:r>
    </w:p>
    <w:p w:rsidR="006551E4" w:rsidRDefault="00A11942">
      <w:pPr>
        <w:ind w:firstLine="640"/>
        <w:rPr>
          <w:rFonts w:cs="仿宋_GB2312"/>
          <w:szCs w:val="32"/>
        </w:rPr>
      </w:pPr>
      <w:r>
        <w:rPr>
          <w:rFonts w:cs="仿宋_GB2312" w:hint="eastAsia"/>
          <w:szCs w:val="32"/>
        </w:rPr>
        <w:t>实现集团对子公司管控功能，根据管理的需要实现编制的逐级管控或者统一管控。</w:t>
      </w:r>
    </w:p>
    <w:p w:rsidR="006551E4" w:rsidRDefault="00A11942">
      <w:pPr>
        <w:ind w:firstLine="640"/>
        <w:rPr>
          <w:rFonts w:cs="仿宋_GB2312"/>
          <w:szCs w:val="32"/>
        </w:rPr>
      </w:pPr>
      <w:r>
        <w:rPr>
          <w:rFonts w:cs="仿宋_GB2312" w:hint="eastAsia"/>
          <w:szCs w:val="32"/>
        </w:rPr>
        <w:t>建立编制管控体系，可自定义编制管控规则，实现对各部门及子公司人员结构按比例或数量进行灵活控制，实现编制的多维度、多类型、多版本管理，支持设置人员编制控制线、按模板导入编制等功能。</w:t>
      </w:r>
    </w:p>
    <w:p w:rsidR="006551E4" w:rsidRDefault="00A11942">
      <w:pPr>
        <w:ind w:firstLine="640"/>
        <w:rPr>
          <w:rFonts w:cs="仿宋_GB2312"/>
          <w:szCs w:val="32"/>
        </w:rPr>
      </w:pPr>
      <w:r>
        <w:rPr>
          <w:rFonts w:cs="仿宋_GB2312" w:hint="eastAsia"/>
          <w:szCs w:val="32"/>
        </w:rPr>
        <w:t>动态显示和监控各层级组织的配置情况，可随时对编制数、超编、空编、在编等信息进行统计和预警提示。</w:t>
      </w:r>
    </w:p>
    <w:p w:rsidR="006551E4" w:rsidRDefault="00A11942">
      <w:pPr>
        <w:ind w:firstLine="640"/>
        <w:rPr>
          <w:rFonts w:cs="仿宋_GB2312"/>
          <w:szCs w:val="32"/>
        </w:rPr>
      </w:pPr>
      <w:r>
        <w:rPr>
          <w:rFonts w:cs="仿宋_GB2312" w:hint="eastAsia"/>
          <w:szCs w:val="32"/>
        </w:rPr>
        <w:t>用人部门可以通过人员需求申请单提交新增编制申请，或</w:t>
      </w:r>
      <w:r>
        <w:rPr>
          <w:rFonts w:cs="仿宋_GB2312" w:hint="eastAsia"/>
          <w:szCs w:val="32"/>
        </w:rPr>
        <w:lastRenderedPageBreak/>
        <w:t>编制内补充人员需求申请。</w:t>
      </w:r>
    </w:p>
    <w:p w:rsidR="006551E4" w:rsidRDefault="00A11942">
      <w:pPr>
        <w:ind w:firstLine="640"/>
        <w:rPr>
          <w:rFonts w:cs="仿宋_GB2312"/>
          <w:szCs w:val="32"/>
        </w:rPr>
      </w:pPr>
      <w:r>
        <w:rPr>
          <w:rFonts w:cs="仿宋_GB2312" w:hint="eastAsia"/>
          <w:szCs w:val="32"/>
        </w:rPr>
        <w:t>人员编制可按组织、职位、用工关系等维度以年度、月度进行展现和管理，可实时查询人力编制情</w:t>
      </w:r>
      <w:r>
        <w:rPr>
          <w:rFonts w:cs="仿宋_GB2312" w:hint="eastAsia"/>
          <w:szCs w:val="32"/>
        </w:rPr>
        <w:t>况。</w:t>
      </w:r>
    </w:p>
    <w:p w:rsidR="006551E4" w:rsidRDefault="00A11942">
      <w:pPr>
        <w:ind w:firstLine="643"/>
        <w:rPr>
          <w:rFonts w:cs="仿宋_GB2312"/>
          <w:b/>
          <w:bCs/>
          <w:szCs w:val="32"/>
        </w:rPr>
      </w:pPr>
      <w:r>
        <w:rPr>
          <w:rFonts w:cs="仿宋_GB2312" w:hint="eastAsia"/>
          <w:b/>
          <w:bCs/>
          <w:szCs w:val="32"/>
        </w:rPr>
        <w:t xml:space="preserve">3.2.4 </w:t>
      </w:r>
      <w:r>
        <w:rPr>
          <w:rFonts w:cs="仿宋_GB2312" w:hint="eastAsia"/>
          <w:b/>
          <w:bCs/>
          <w:szCs w:val="32"/>
        </w:rPr>
        <w:t>职称体系</w:t>
      </w:r>
    </w:p>
    <w:p w:rsidR="006551E4" w:rsidRDefault="00A11942">
      <w:pPr>
        <w:ind w:firstLine="640"/>
        <w:rPr>
          <w:rFonts w:cs="仿宋_GB2312"/>
          <w:szCs w:val="32"/>
        </w:rPr>
      </w:pPr>
      <w:r>
        <w:rPr>
          <w:rFonts w:cs="仿宋_GB2312" w:hint="eastAsia"/>
          <w:szCs w:val="32"/>
        </w:rPr>
        <w:t>根据职称类型和业务跑道，对企业内部的职称体系进行管理</w:t>
      </w:r>
      <w:r>
        <w:rPr>
          <w:rFonts w:cs="仿宋_GB2312" w:hint="eastAsia"/>
          <w:szCs w:val="32"/>
        </w:rPr>
        <w:t>（包含证书等级、专业类别、取证时间等）</w:t>
      </w:r>
      <w:r>
        <w:rPr>
          <w:rFonts w:cs="仿宋_GB2312" w:hint="eastAsia"/>
          <w:szCs w:val="32"/>
        </w:rPr>
        <w:t>。</w:t>
      </w:r>
    </w:p>
    <w:p w:rsidR="006551E4" w:rsidRDefault="00A11942">
      <w:pPr>
        <w:ind w:firstLine="640"/>
        <w:rPr>
          <w:rFonts w:cs="仿宋_GB2312"/>
          <w:szCs w:val="32"/>
        </w:rPr>
      </w:pPr>
      <w:r>
        <w:rPr>
          <w:rFonts w:cs="仿宋_GB2312" w:hint="eastAsia"/>
          <w:szCs w:val="32"/>
        </w:rPr>
        <w:t>支持职称申报预警机制，可通过微信、短信、邮箱等形式通知员工办理相关流程。</w:t>
      </w:r>
    </w:p>
    <w:p w:rsidR="006551E4" w:rsidRDefault="00A11942">
      <w:pPr>
        <w:ind w:firstLine="640"/>
        <w:rPr>
          <w:rFonts w:cs="仿宋_GB2312"/>
          <w:szCs w:val="32"/>
        </w:rPr>
      </w:pPr>
      <w:r>
        <w:rPr>
          <w:rFonts w:cs="仿宋_GB2312" w:hint="eastAsia"/>
          <w:szCs w:val="32"/>
        </w:rPr>
        <w:t>支持职称聘任管理，员工可通过系统完成职称聘任申请流程，设置聘期到期预警机制。</w:t>
      </w:r>
    </w:p>
    <w:p w:rsidR="006551E4" w:rsidRDefault="00A11942">
      <w:pPr>
        <w:pStyle w:val="2"/>
        <w:ind w:firstLine="640"/>
      </w:pPr>
      <w:bookmarkStart w:id="13" w:name="_Toc620"/>
      <w:bookmarkStart w:id="14" w:name="_Toc23393"/>
      <w:r>
        <w:rPr>
          <w:rFonts w:hint="eastAsia"/>
        </w:rPr>
        <w:t xml:space="preserve">3.3 </w:t>
      </w:r>
      <w:r>
        <w:rPr>
          <w:rFonts w:hint="eastAsia"/>
        </w:rPr>
        <w:t>员工信息管理</w:t>
      </w:r>
      <w:bookmarkEnd w:id="13"/>
      <w:bookmarkEnd w:id="14"/>
    </w:p>
    <w:p w:rsidR="006551E4" w:rsidRDefault="00A11942">
      <w:pPr>
        <w:ind w:firstLine="643"/>
        <w:rPr>
          <w:rFonts w:cs="仿宋_GB2312"/>
          <w:b/>
          <w:bCs/>
          <w:szCs w:val="32"/>
        </w:rPr>
      </w:pPr>
      <w:r>
        <w:rPr>
          <w:rFonts w:cs="仿宋_GB2312" w:hint="eastAsia"/>
          <w:b/>
          <w:bCs/>
          <w:szCs w:val="32"/>
        </w:rPr>
        <w:t xml:space="preserve">3.3.1 </w:t>
      </w:r>
      <w:r>
        <w:rPr>
          <w:rFonts w:cs="仿宋_GB2312" w:hint="eastAsia"/>
          <w:b/>
          <w:bCs/>
          <w:szCs w:val="32"/>
        </w:rPr>
        <w:t>数据标准和信息体系建设</w:t>
      </w:r>
    </w:p>
    <w:p w:rsidR="006551E4" w:rsidRDefault="00A11942">
      <w:pPr>
        <w:ind w:firstLine="640"/>
        <w:rPr>
          <w:rFonts w:cs="仿宋_GB2312"/>
          <w:szCs w:val="32"/>
        </w:rPr>
      </w:pPr>
      <w:r>
        <w:rPr>
          <w:rFonts w:cs="仿宋_GB2312" w:hint="eastAsia"/>
          <w:szCs w:val="32"/>
        </w:rPr>
        <w:t>建立标准化人才管理体系，支持人员编码规则自定义和生成，通过唯一标识全方位记录员工在企业中的生命周期，同时满足人事系统与其他业务系统集成和信息推送。</w:t>
      </w:r>
    </w:p>
    <w:p w:rsidR="006551E4" w:rsidRDefault="00A11942">
      <w:pPr>
        <w:ind w:firstLine="640"/>
        <w:rPr>
          <w:rFonts w:cs="仿宋_GB2312"/>
          <w:szCs w:val="32"/>
        </w:rPr>
      </w:pPr>
      <w:r>
        <w:rPr>
          <w:rFonts w:cs="仿宋_GB2312" w:hint="eastAsia"/>
          <w:szCs w:val="32"/>
        </w:rPr>
        <w:t>可通过人才库、人员状态、用工形式、岗位标识等自定义人员分类，实现人员分类管理。</w:t>
      </w:r>
    </w:p>
    <w:p w:rsidR="006551E4" w:rsidRDefault="00A11942">
      <w:pPr>
        <w:ind w:firstLine="640"/>
        <w:rPr>
          <w:rFonts w:cs="仿宋_GB2312"/>
          <w:szCs w:val="32"/>
        </w:rPr>
      </w:pPr>
      <w:r>
        <w:rPr>
          <w:rFonts w:cs="仿宋_GB2312" w:hint="eastAsia"/>
          <w:szCs w:val="32"/>
        </w:rPr>
        <w:t>设置信息管理权限，根据实际业务管理需求自定义新的信息集和信息字段，满足集团及子公司不同层次的管控需求</w:t>
      </w:r>
      <w:r>
        <w:rPr>
          <w:rFonts w:cs="仿宋_GB2312" w:hint="eastAsia"/>
          <w:szCs w:val="32"/>
        </w:rPr>
        <w:t>,</w:t>
      </w:r>
      <w:r>
        <w:rPr>
          <w:rFonts w:cs="仿宋_GB2312" w:hint="eastAsia"/>
          <w:szCs w:val="32"/>
        </w:rPr>
        <w:t>通过权限来控制信息集和信息字段的应用范围和查询范围。</w:t>
      </w:r>
    </w:p>
    <w:p w:rsidR="006551E4" w:rsidRDefault="00A11942">
      <w:pPr>
        <w:ind w:firstLine="640"/>
        <w:rPr>
          <w:rFonts w:cs="仿宋_GB2312"/>
          <w:szCs w:val="32"/>
        </w:rPr>
      </w:pPr>
      <w:r>
        <w:rPr>
          <w:rFonts w:cs="仿宋_GB2312" w:hint="eastAsia"/>
          <w:szCs w:val="32"/>
        </w:rPr>
        <w:t>设置历史时点追溯功能，选择当前员工信息进行归档，信息归档后可通过选择历史时点的方式进行历史数据的查询和信</w:t>
      </w:r>
      <w:r>
        <w:rPr>
          <w:rFonts w:cs="仿宋_GB2312" w:hint="eastAsia"/>
          <w:szCs w:val="32"/>
        </w:rPr>
        <w:lastRenderedPageBreak/>
        <w:t>息输出。</w:t>
      </w:r>
    </w:p>
    <w:p w:rsidR="006551E4" w:rsidRDefault="00A11942">
      <w:pPr>
        <w:ind w:firstLine="640"/>
        <w:rPr>
          <w:rFonts w:cs="仿宋_GB2312"/>
          <w:szCs w:val="32"/>
        </w:rPr>
      </w:pPr>
      <w:r>
        <w:rPr>
          <w:rFonts w:cs="仿宋_GB2312" w:hint="eastAsia"/>
          <w:szCs w:val="32"/>
        </w:rPr>
        <w:t>可以根据管控需要，灵活实现主子集信息及信息项的扩充，可以自定义信息项的信息标准，满足企业的信息标准扩展和管控的需求。</w:t>
      </w:r>
    </w:p>
    <w:p w:rsidR="006551E4" w:rsidRDefault="00A11942">
      <w:pPr>
        <w:ind w:firstLine="643"/>
        <w:rPr>
          <w:rFonts w:cs="仿宋_GB2312"/>
          <w:b/>
          <w:bCs/>
          <w:szCs w:val="32"/>
        </w:rPr>
      </w:pPr>
      <w:r>
        <w:rPr>
          <w:rFonts w:cs="仿宋_GB2312" w:hint="eastAsia"/>
          <w:b/>
          <w:bCs/>
          <w:szCs w:val="32"/>
        </w:rPr>
        <w:t xml:space="preserve">3.3.2 </w:t>
      </w:r>
      <w:r>
        <w:rPr>
          <w:rFonts w:cs="仿宋_GB2312" w:hint="eastAsia"/>
          <w:b/>
          <w:bCs/>
          <w:szCs w:val="32"/>
        </w:rPr>
        <w:t>基础信息</w:t>
      </w:r>
    </w:p>
    <w:p w:rsidR="006551E4" w:rsidRDefault="00A11942">
      <w:pPr>
        <w:ind w:firstLine="640"/>
        <w:rPr>
          <w:rFonts w:cs="仿宋_GB2312"/>
          <w:szCs w:val="32"/>
        </w:rPr>
      </w:pPr>
      <w:r>
        <w:rPr>
          <w:rFonts w:cs="仿宋_GB2312" w:hint="eastAsia"/>
          <w:szCs w:val="32"/>
        </w:rPr>
        <w:t>实现人员的快速新增，提</w:t>
      </w:r>
      <w:r>
        <w:rPr>
          <w:rFonts w:cs="仿宋_GB2312" w:hint="eastAsia"/>
          <w:szCs w:val="32"/>
        </w:rPr>
        <w:t>供人员基本信息、工作经历、教育程度、家庭情况、联系方式、职务职级、专业技术职务、工资发放、薪资变动、五险一金、劳动合同、奖惩记录</w:t>
      </w:r>
      <w:r>
        <w:rPr>
          <w:rFonts w:cs="仿宋_GB2312" w:hint="eastAsia"/>
          <w:szCs w:val="32"/>
        </w:rPr>
        <w:t>、绩效考核结果</w:t>
      </w:r>
      <w:r>
        <w:rPr>
          <w:rFonts w:cs="仿宋_GB2312" w:hint="eastAsia"/>
          <w:szCs w:val="32"/>
        </w:rPr>
        <w:t>等多类别信息，并提供附件管理功能，支持将人员的证件信息、学历信息、员工的工作成果、体检报告等相关文件以附件形式上传，系统人员数据标准参照中央和国家标准。</w:t>
      </w:r>
    </w:p>
    <w:p w:rsidR="006551E4" w:rsidRDefault="00A11942">
      <w:pPr>
        <w:ind w:firstLine="640"/>
        <w:rPr>
          <w:rFonts w:cs="仿宋_GB2312"/>
          <w:szCs w:val="32"/>
        </w:rPr>
      </w:pPr>
      <w:r>
        <w:rPr>
          <w:rFonts w:cs="仿宋_GB2312" w:hint="eastAsia"/>
          <w:szCs w:val="32"/>
        </w:rPr>
        <w:t>建立人才信息库，多维度综合运用数据，根据员工的学历、职称、履职经历、工作业绩、个性、特长、形象等信息，添加个人识别标签。</w:t>
      </w:r>
    </w:p>
    <w:p w:rsidR="006551E4" w:rsidRDefault="00A11942">
      <w:pPr>
        <w:ind w:firstLine="640"/>
        <w:rPr>
          <w:rFonts w:cs="仿宋_GB2312"/>
          <w:szCs w:val="32"/>
        </w:rPr>
      </w:pPr>
      <w:r>
        <w:rPr>
          <w:rFonts w:cs="仿宋_GB2312" w:hint="eastAsia"/>
          <w:szCs w:val="32"/>
        </w:rPr>
        <w:t>实现员工在职期间各项人事信息联动记录，包括历任岗位信息、出入境信息、其他几大模块（如薪酬管理、</w:t>
      </w:r>
      <w:r>
        <w:rPr>
          <w:rFonts w:cs="仿宋_GB2312" w:hint="eastAsia"/>
          <w:szCs w:val="32"/>
        </w:rPr>
        <w:t>绩效管理、培训管理、员工奖惩等）信息更新后，自动更新员工信息库的相关记录。</w:t>
      </w:r>
    </w:p>
    <w:p w:rsidR="006551E4" w:rsidRDefault="00A11942">
      <w:pPr>
        <w:ind w:firstLine="640"/>
        <w:rPr>
          <w:rFonts w:cs="仿宋_GB2312"/>
          <w:szCs w:val="32"/>
        </w:rPr>
      </w:pPr>
      <w:r>
        <w:rPr>
          <w:rFonts w:cs="仿宋_GB2312" w:hint="eastAsia"/>
          <w:szCs w:val="32"/>
        </w:rPr>
        <w:t>支持自定义人事信息完整度权重，从集团层面掌握各子公司人事信息完整度，并通过报表形式展示各</w:t>
      </w:r>
      <w:r>
        <w:rPr>
          <w:rFonts w:cs="仿宋_GB2312" w:hint="eastAsia"/>
          <w:szCs w:val="32"/>
        </w:rPr>
        <w:t>子公司</w:t>
      </w:r>
      <w:r>
        <w:rPr>
          <w:rFonts w:cs="仿宋_GB2312" w:hint="eastAsia"/>
          <w:szCs w:val="32"/>
        </w:rPr>
        <w:t>人员档案质量。</w:t>
      </w:r>
    </w:p>
    <w:p w:rsidR="006551E4" w:rsidRDefault="00A11942">
      <w:pPr>
        <w:ind w:firstLine="640"/>
      </w:pPr>
      <w:r>
        <w:rPr>
          <w:rFonts w:hint="eastAsia"/>
        </w:rPr>
        <w:t>支持针对人员的关键信息、必填信息进行标识，基于人员</w:t>
      </w:r>
      <w:r>
        <w:rPr>
          <w:rFonts w:hint="eastAsia"/>
        </w:rPr>
        <w:lastRenderedPageBreak/>
        <w:t>信息的维护情况提供信息完整度检查，统计信息完整度比例，同时提供多种数据审核及批量纠错的功能，保证数据的准确性。</w:t>
      </w:r>
    </w:p>
    <w:p w:rsidR="006551E4" w:rsidRDefault="00A11942">
      <w:pPr>
        <w:ind w:firstLine="640"/>
        <w:rPr>
          <w:rFonts w:cs="仿宋_GB2312"/>
          <w:szCs w:val="32"/>
        </w:rPr>
      </w:pPr>
      <w:r>
        <w:rPr>
          <w:rFonts w:cs="仿宋_GB2312" w:hint="eastAsia"/>
          <w:szCs w:val="32"/>
        </w:rPr>
        <w:t>支持预警提示功能，可自定义要进行预警的事件（包括预警触发的条件、预警信息的内容、预警的时间设置等）、预警信息的接收者、接收方式等。根据定义好预警条件，预警平台采用后</w:t>
      </w:r>
      <w:r>
        <w:rPr>
          <w:rFonts w:cs="仿宋_GB2312" w:hint="eastAsia"/>
          <w:szCs w:val="32"/>
        </w:rPr>
        <w:t>台工作的方式，对触发预警的信息，按照预定的方式（系统内通知，邮件、短信）将各类预警信息发送到指定的接收者，并直接与相关的业务模板进行关联。</w:t>
      </w:r>
    </w:p>
    <w:p w:rsidR="006551E4" w:rsidRDefault="00A11942">
      <w:pPr>
        <w:ind w:firstLine="643"/>
        <w:rPr>
          <w:rFonts w:cs="仿宋_GB2312"/>
          <w:b/>
          <w:bCs/>
          <w:szCs w:val="32"/>
        </w:rPr>
      </w:pPr>
      <w:r>
        <w:rPr>
          <w:rFonts w:cs="仿宋_GB2312" w:hint="eastAsia"/>
          <w:b/>
          <w:bCs/>
          <w:szCs w:val="32"/>
        </w:rPr>
        <w:t xml:space="preserve">3.3.3 </w:t>
      </w:r>
      <w:r>
        <w:rPr>
          <w:rFonts w:cs="仿宋_GB2312" w:hint="eastAsia"/>
          <w:b/>
          <w:bCs/>
          <w:szCs w:val="32"/>
        </w:rPr>
        <w:t>查询和统计</w:t>
      </w:r>
    </w:p>
    <w:p w:rsidR="006551E4" w:rsidRDefault="00A11942">
      <w:pPr>
        <w:ind w:firstLine="640"/>
        <w:rPr>
          <w:rFonts w:cs="仿宋_GB2312"/>
          <w:szCs w:val="32"/>
        </w:rPr>
      </w:pPr>
      <w:r>
        <w:rPr>
          <w:rFonts w:cs="仿宋_GB2312" w:hint="eastAsia"/>
          <w:szCs w:val="32"/>
        </w:rPr>
        <w:t>支持多种维度人员信息查询功能，可根据单个或多个查询指标、逻辑运算符号等条件进行查询，保留较常使用的查询条件。</w:t>
      </w:r>
    </w:p>
    <w:p w:rsidR="006551E4" w:rsidRDefault="00A11942">
      <w:pPr>
        <w:ind w:firstLine="640"/>
        <w:rPr>
          <w:rFonts w:cs="仿宋_GB2312"/>
          <w:szCs w:val="32"/>
        </w:rPr>
      </w:pPr>
      <w:r>
        <w:rPr>
          <w:rFonts w:cs="仿宋_GB2312" w:hint="eastAsia"/>
          <w:szCs w:val="32"/>
        </w:rPr>
        <w:t>根据查找或统计条件将查询人员各项信息填入花名册或登记表中，可打印，可输出为</w:t>
      </w:r>
      <w:r>
        <w:rPr>
          <w:rFonts w:cs="仿宋_GB2312" w:hint="eastAsia"/>
          <w:szCs w:val="32"/>
        </w:rPr>
        <w:t>E</w:t>
      </w:r>
      <w:r>
        <w:rPr>
          <w:rFonts w:cs="仿宋_GB2312" w:hint="eastAsia"/>
          <w:szCs w:val="32"/>
        </w:rPr>
        <w:t>xcel</w:t>
      </w:r>
      <w:r>
        <w:rPr>
          <w:rFonts w:cs="仿宋_GB2312" w:hint="eastAsia"/>
          <w:szCs w:val="32"/>
        </w:rPr>
        <w:t>、</w:t>
      </w:r>
      <w:r>
        <w:rPr>
          <w:rFonts w:cs="仿宋_GB2312" w:hint="eastAsia"/>
          <w:szCs w:val="32"/>
        </w:rPr>
        <w:t>Word</w:t>
      </w:r>
      <w:r>
        <w:rPr>
          <w:rFonts w:cs="仿宋_GB2312" w:hint="eastAsia"/>
          <w:szCs w:val="32"/>
        </w:rPr>
        <w:t>、</w:t>
      </w:r>
      <w:r>
        <w:rPr>
          <w:rFonts w:cs="仿宋_GB2312" w:hint="eastAsia"/>
          <w:szCs w:val="32"/>
        </w:rPr>
        <w:t>PDF</w:t>
      </w:r>
      <w:r>
        <w:rPr>
          <w:rFonts w:cs="仿宋_GB2312" w:hint="eastAsia"/>
          <w:szCs w:val="32"/>
        </w:rPr>
        <w:t>等</w:t>
      </w:r>
      <w:r>
        <w:rPr>
          <w:rFonts w:cs="仿宋_GB2312" w:hint="eastAsia"/>
          <w:szCs w:val="32"/>
        </w:rPr>
        <w:t>格式电子表</w:t>
      </w:r>
      <w:r>
        <w:rPr>
          <w:rFonts w:cs="仿宋_GB2312" w:hint="eastAsia"/>
          <w:szCs w:val="32"/>
        </w:rPr>
        <w:t>；花名册、登记表样式可以灵活自定义；可设定多套花名册随需选用。</w:t>
      </w:r>
    </w:p>
    <w:p w:rsidR="006551E4" w:rsidRDefault="00A11942">
      <w:pPr>
        <w:ind w:firstLine="640"/>
        <w:rPr>
          <w:rFonts w:cs="仿宋_GB2312"/>
          <w:szCs w:val="32"/>
        </w:rPr>
      </w:pPr>
      <w:r>
        <w:rPr>
          <w:rFonts w:cs="仿宋_GB2312" w:hint="eastAsia"/>
          <w:szCs w:val="32"/>
        </w:rPr>
        <w:t>实现统计报表灵活绘制，支持相关上级</w:t>
      </w:r>
      <w:r>
        <w:rPr>
          <w:rFonts w:cs="仿宋_GB2312" w:hint="eastAsia"/>
          <w:szCs w:val="32"/>
        </w:rPr>
        <w:t>主管部门</w:t>
      </w:r>
      <w:r>
        <w:rPr>
          <w:rFonts w:cs="仿宋_GB2312" w:hint="eastAsia"/>
          <w:szCs w:val="32"/>
        </w:rPr>
        <w:t>的规定格式报表的自动取数及上报工作，支持电子表格导入、导出及自动验算。</w:t>
      </w:r>
    </w:p>
    <w:p w:rsidR="006551E4" w:rsidRDefault="00A11942">
      <w:pPr>
        <w:ind w:firstLine="640"/>
        <w:rPr>
          <w:rFonts w:cs="仿宋_GB2312"/>
          <w:szCs w:val="32"/>
        </w:rPr>
      </w:pPr>
      <w:r>
        <w:rPr>
          <w:rFonts w:cs="仿宋_GB2312" w:hint="eastAsia"/>
          <w:szCs w:val="32"/>
        </w:rPr>
        <w:t>实现各类常规统计方法的设置，能够对多个查询结果进行综合统计分析，统计结果可以穿透到具体数据，并能够以多种直观的图形方式进行展现。</w:t>
      </w:r>
    </w:p>
    <w:p w:rsidR="006551E4" w:rsidRDefault="00A11942">
      <w:pPr>
        <w:ind w:firstLine="640"/>
        <w:rPr>
          <w:rFonts w:cs="仿宋_GB2312"/>
          <w:szCs w:val="32"/>
        </w:rPr>
      </w:pPr>
      <w:r>
        <w:rPr>
          <w:rFonts w:cs="仿宋_GB2312" w:hint="eastAsia"/>
          <w:szCs w:val="32"/>
        </w:rPr>
        <w:lastRenderedPageBreak/>
        <w:t>基于历史时点信息，与以往的人员信息进行</w:t>
      </w:r>
      <w:r>
        <w:rPr>
          <w:rFonts w:cs="仿宋_GB2312" w:hint="eastAsia"/>
          <w:szCs w:val="32"/>
        </w:rPr>
        <w:t>对比</w:t>
      </w:r>
      <w:r>
        <w:rPr>
          <w:rFonts w:cs="仿宋_GB2312" w:hint="eastAsia"/>
          <w:szCs w:val="32"/>
        </w:rPr>
        <w:t>，便于管理回溯。</w:t>
      </w:r>
    </w:p>
    <w:p w:rsidR="006551E4" w:rsidRDefault="00A11942">
      <w:pPr>
        <w:ind w:firstLine="640"/>
        <w:rPr>
          <w:rFonts w:cs="仿宋_GB2312"/>
          <w:szCs w:val="32"/>
        </w:rPr>
      </w:pPr>
      <w:r>
        <w:rPr>
          <w:rFonts w:cs="仿宋_GB2312" w:hint="eastAsia"/>
          <w:szCs w:val="32"/>
        </w:rPr>
        <w:t>统计条件可以灵活定义，并能够保存为常用统计项目。</w:t>
      </w:r>
    </w:p>
    <w:p w:rsidR="006551E4" w:rsidRDefault="00A11942">
      <w:pPr>
        <w:ind w:firstLine="643"/>
        <w:rPr>
          <w:rFonts w:cs="仿宋_GB2312"/>
          <w:b/>
          <w:bCs/>
          <w:szCs w:val="32"/>
        </w:rPr>
      </w:pPr>
      <w:r>
        <w:rPr>
          <w:rFonts w:cs="仿宋_GB2312" w:hint="eastAsia"/>
          <w:b/>
          <w:bCs/>
          <w:szCs w:val="32"/>
        </w:rPr>
        <w:t xml:space="preserve">3.3.4 </w:t>
      </w:r>
      <w:r>
        <w:rPr>
          <w:rFonts w:cs="仿宋_GB2312" w:hint="eastAsia"/>
          <w:b/>
          <w:bCs/>
          <w:szCs w:val="32"/>
        </w:rPr>
        <w:t>人事异动</w:t>
      </w:r>
    </w:p>
    <w:p w:rsidR="006551E4" w:rsidRDefault="00A11942">
      <w:pPr>
        <w:ind w:firstLine="640"/>
        <w:rPr>
          <w:rFonts w:cs="仿宋_GB2312"/>
          <w:szCs w:val="32"/>
        </w:rPr>
      </w:pPr>
      <w:r>
        <w:rPr>
          <w:rFonts w:cs="仿宋_GB2312" w:hint="eastAsia"/>
          <w:szCs w:val="32"/>
        </w:rPr>
        <w:t>基于人事业务处理要求，实现各种业务模板绘制，通过可视化流程设计工具，可对分支条件，流程节点（可选择组织、用户、人员、角色）、该节点可审批内容，时间限制等内容自定义。</w:t>
      </w:r>
    </w:p>
    <w:p w:rsidR="006551E4" w:rsidRDefault="00A11942">
      <w:pPr>
        <w:ind w:firstLine="640"/>
        <w:rPr>
          <w:rFonts w:cs="仿宋_GB2312"/>
          <w:szCs w:val="32"/>
        </w:rPr>
      </w:pPr>
      <w:r>
        <w:rPr>
          <w:rFonts w:cs="仿宋_GB2312" w:hint="eastAsia"/>
          <w:szCs w:val="32"/>
        </w:rPr>
        <w:t>支持工作流流转，针对业务模板可进行自动流转、手工指派等规则设定，各个流程可编辑流程说明，支持批量变动管理操作。</w:t>
      </w:r>
    </w:p>
    <w:p w:rsidR="006551E4" w:rsidRDefault="00A11942">
      <w:pPr>
        <w:ind w:firstLine="640"/>
        <w:rPr>
          <w:rFonts w:cs="仿宋_GB2312"/>
          <w:szCs w:val="32"/>
        </w:rPr>
      </w:pPr>
      <w:r>
        <w:rPr>
          <w:rFonts w:cs="仿宋_GB2312" w:hint="eastAsia"/>
          <w:szCs w:val="32"/>
        </w:rPr>
        <w:t>支持各业务模块流程状态实时显示，并通过多种途径提醒流程相关人员进行处理，支持流程表单的输出、打印，方便配合线下审批与存档。</w:t>
      </w:r>
    </w:p>
    <w:p w:rsidR="006551E4" w:rsidRDefault="00A11942">
      <w:pPr>
        <w:ind w:firstLine="640"/>
        <w:rPr>
          <w:rFonts w:cs="仿宋_GB2312"/>
          <w:szCs w:val="32"/>
        </w:rPr>
      </w:pPr>
      <w:r>
        <w:rPr>
          <w:rFonts w:cs="仿宋_GB2312" w:hint="eastAsia"/>
          <w:szCs w:val="32"/>
        </w:rPr>
        <w:t>通过人员简历引入、员工本人补充填写完成人员基础信息的录入，通过入职审批流程后相关信息根据预置规则自动归档，并触发后续业务流程，自动开通相关应用系统权限。</w:t>
      </w:r>
    </w:p>
    <w:p w:rsidR="006551E4" w:rsidRDefault="00A11942">
      <w:pPr>
        <w:ind w:firstLine="640"/>
        <w:rPr>
          <w:rFonts w:cs="仿宋_GB2312"/>
          <w:szCs w:val="32"/>
        </w:rPr>
      </w:pPr>
      <w:r>
        <w:rPr>
          <w:rFonts w:cs="仿宋_GB2312" w:hint="eastAsia"/>
          <w:szCs w:val="32"/>
        </w:rPr>
        <w:t>设置转正预警日提示，通知转正人员填写试用期转正申请表，完成转正审批流程后信息自动入库，系统自动生成员工任职历史信息，并自动</w:t>
      </w:r>
      <w:r>
        <w:rPr>
          <w:rFonts w:cs="仿宋_GB2312" w:hint="eastAsia"/>
          <w:szCs w:val="32"/>
        </w:rPr>
        <w:t>更改为正式员工状态，并自动通知相关业务部门及人员。</w:t>
      </w:r>
    </w:p>
    <w:p w:rsidR="006551E4" w:rsidRDefault="00A11942">
      <w:pPr>
        <w:ind w:firstLine="640"/>
        <w:rPr>
          <w:rFonts w:cs="仿宋_GB2312"/>
          <w:szCs w:val="32"/>
        </w:rPr>
      </w:pPr>
      <w:r>
        <w:rPr>
          <w:rFonts w:cs="仿宋_GB2312" w:hint="eastAsia"/>
          <w:szCs w:val="32"/>
        </w:rPr>
        <w:t>支持通过晋升、平调、降职等不同方式产生内部流动，或</w:t>
      </w:r>
      <w:r>
        <w:rPr>
          <w:rFonts w:cs="仿宋_GB2312" w:hint="eastAsia"/>
          <w:szCs w:val="32"/>
        </w:rPr>
        <w:lastRenderedPageBreak/>
        <w:t>者在集团下属子公司之间跨组织调动；支持员工借调、兼职、挂职、转岗、外派等异动信息的维护，支持挂职</w:t>
      </w:r>
      <w:r>
        <w:rPr>
          <w:rFonts w:cs="仿宋_GB2312" w:hint="eastAsia"/>
          <w:szCs w:val="32"/>
        </w:rPr>
        <w:t>、</w:t>
      </w:r>
      <w:r>
        <w:rPr>
          <w:rFonts w:cs="仿宋_GB2312" w:hint="eastAsia"/>
          <w:szCs w:val="32"/>
        </w:rPr>
        <w:t>借调人员的跨机构管理和系统权限管理，支持</w:t>
      </w:r>
      <w:r>
        <w:rPr>
          <w:rFonts w:cs="仿宋_GB2312" w:hint="eastAsia"/>
          <w:szCs w:val="32"/>
        </w:rPr>
        <w:t>集团及子公司</w:t>
      </w:r>
      <w:r>
        <w:rPr>
          <w:rFonts w:cs="仿宋_GB2312" w:hint="eastAsia"/>
          <w:szCs w:val="32"/>
        </w:rPr>
        <w:t>按管理权限维护和使用同一员工的相关信息；员工调动信息会自动进入员工档案记录，并自动更新和生成员工履历表。</w:t>
      </w:r>
    </w:p>
    <w:p w:rsidR="006551E4" w:rsidRDefault="00A11942">
      <w:pPr>
        <w:ind w:firstLine="640"/>
        <w:rPr>
          <w:rFonts w:cs="仿宋_GB2312"/>
          <w:szCs w:val="32"/>
        </w:rPr>
      </w:pPr>
      <w:r>
        <w:rPr>
          <w:rFonts w:cs="仿宋_GB2312" w:hint="eastAsia"/>
          <w:szCs w:val="32"/>
        </w:rPr>
        <w:t>支持一站式办理离职手续，通过工作流审批对接各职能部门、并关闭相关应用系统权限，员工离职有关的材料，如辞职申请、离职手续交接单、辞退相关的违纪证据等，可以附</w:t>
      </w:r>
      <w:r>
        <w:rPr>
          <w:rFonts w:cs="仿宋_GB2312" w:hint="eastAsia"/>
          <w:szCs w:val="32"/>
        </w:rPr>
        <w:t>件方式上传离职库。员工二次入职时，包括集团或到子公司内其它部门入职，可通过便捷操作将离职员工的信息恢复使用。</w:t>
      </w:r>
    </w:p>
    <w:p w:rsidR="006551E4" w:rsidRDefault="00A11942">
      <w:pPr>
        <w:ind w:firstLine="640"/>
        <w:rPr>
          <w:rFonts w:cs="仿宋_GB2312"/>
          <w:szCs w:val="32"/>
        </w:rPr>
      </w:pPr>
      <w:r>
        <w:rPr>
          <w:rFonts w:cs="仿宋_GB2312" w:hint="eastAsia"/>
          <w:szCs w:val="32"/>
        </w:rPr>
        <w:t>支持员工退休、返聘、返聘终止等业务，可以通过直接操作或电子工作流审批的方式操作；退休、返聘、返聘终止操作完成后，员工关系状态变化，分别形成退休人员库和返聘人员库。</w:t>
      </w:r>
    </w:p>
    <w:p w:rsidR="006551E4" w:rsidRDefault="00A11942">
      <w:pPr>
        <w:ind w:firstLine="640"/>
        <w:rPr>
          <w:rFonts w:cs="仿宋_GB2312"/>
          <w:szCs w:val="32"/>
        </w:rPr>
      </w:pPr>
      <w:r>
        <w:rPr>
          <w:rFonts w:cs="仿宋_GB2312" w:hint="eastAsia"/>
          <w:szCs w:val="32"/>
        </w:rPr>
        <w:t>人员异动的结果可以自动形成变动台账，所有的变动记录都可以有所追溯，实现员工全职业周期管理。</w:t>
      </w:r>
    </w:p>
    <w:p w:rsidR="006551E4" w:rsidRDefault="00A11942">
      <w:pPr>
        <w:ind w:firstLine="640"/>
        <w:rPr>
          <w:rFonts w:cs="仿宋_GB2312"/>
          <w:szCs w:val="32"/>
        </w:rPr>
      </w:pPr>
      <w:r>
        <w:rPr>
          <w:rFonts w:cs="仿宋_GB2312" w:hint="eastAsia"/>
          <w:szCs w:val="32"/>
        </w:rPr>
        <w:t>支持按不同的变动类型、变动原因、变动日期、变动</w:t>
      </w:r>
      <w:r>
        <w:rPr>
          <w:rFonts w:cs="仿宋_GB2312" w:hint="eastAsia"/>
          <w:szCs w:val="32"/>
        </w:rPr>
        <w:t>部门（含子公司）</w:t>
      </w:r>
      <w:r>
        <w:rPr>
          <w:rFonts w:cs="仿宋_GB2312" w:hint="eastAsia"/>
          <w:szCs w:val="32"/>
        </w:rPr>
        <w:t>、变动岗位等，快速查询发生变动的人员。</w:t>
      </w:r>
    </w:p>
    <w:p w:rsidR="006551E4" w:rsidRDefault="00A11942">
      <w:pPr>
        <w:ind w:firstLine="643"/>
        <w:rPr>
          <w:rFonts w:cs="仿宋_GB2312"/>
          <w:b/>
          <w:bCs/>
          <w:szCs w:val="32"/>
        </w:rPr>
      </w:pPr>
      <w:r>
        <w:rPr>
          <w:rFonts w:cs="仿宋_GB2312" w:hint="eastAsia"/>
          <w:b/>
          <w:bCs/>
          <w:szCs w:val="32"/>
        </w:rPr>
        <w:t xml:space="preserve">3.3.5 </w:t>
      </w:r>
      <w:r>
        <w:rPr>
          <w:rFonts w:cs="仿宋_GB2312" w:hint="eastAsia"/>
          <w:b/>
          <w:bCs/>
          <w:szCs w:val="32"/>
        </w:rPr>
        <w:t>干部管理</w:t>
      </w:r>
    </w:p>
    <w:p w:rsidR="006551E4" w:rsidRDefault="00A11942">
      <w:pPr>
        <w:ind w:firstLine="640"/>
        <w:rPr>
          <w:rFonts w:cs="仿宋_GB2312"/>
          <w:szCs w:val="32"/>
        </w:rPr>
      </w:pPr>
      <w:r>
        <w:rPr>
          <w:rFonts w:cs="仿宋_GB2312" w:hint="eastAsia"/>
          <w:szCs w:val="32"/>
        </w:rPr>
        <w:t>支持干部的信息体系建设</w:t>
      </w:r>
      <w:r>
        <w:rPr>
          <w:rFonts w:cs="仿宋_GB2312" w:hint="eastAsia"/>
          <w:szCs w:val="32"/>
        </w:rPr>
        <w:t>，按干部管理要求建立规范干部信息数据中心，自定义干部管理的子集、指标等各种信息项，全方位记录干部信息，实现集团与子公司信息共享。</w:t>
      </w:r>
    </w:p>
    <w:p w:rsidR="006551E4" w:rsidRDefault="00A11942">
      <w:pPr>
        <w:ind w:firstLine="640"/>
        <w:rPr>
          <w:rFonts w:cs="仿宋_GB2312"/>
          <w:szCs w:val="32"/>
        </w:rPr>
      </w:pPr>
      <w:r>
        <w:rPr>
          <w:rFonts w:cs="仿宋_GB2312" w:hint="eastAsia"/>
          <w:szCs w:val="32"/>
        </w:rPr>
        <w:lastRenderedPageBreak/>
        <w:t>按权限进行各级干部及后备干部多维度信息浏览、维护、查询以及各种报表输出，对干部信息的查询、统计以及生成各类报表，通过各种图表展现干部人员情况。</w:t>
      </w:r>
    </w:p>
    <w:p w:rsidR="006551E4" w:rsidRDefault="00A11942">
      <w:pPr>
        <w:ind w:firstLine="640"/>
        <w:rPr>
          <w:rFonts w:cs="仿宋_GB2312"/>
          <w:szCs w:val="32"/>
        </w:rPr>
      </w:pPr>
      <w:r>
        <w:rPr>
          <w:rFonts w:cs="仿宋_GB2312" w:hint="eastAsia"/>
          <w:szCs w:val="32"/>
        </w:rPr>
        <w:t>按中组部颁布的干部任免审批表要求，对于信息维护格式严格要求，可根据系统人员数据生成干部任免审批表，并支持导入导出。</w:t>
      </w:r>
    </w:p>
    <w:p w:rsidR="006551E4" w:rsidRDefault="00A11942">
      <w:pPr>
        <w:ind w:firstLine="640"/>
        <w:rPr>
          <w:rFonts w:cs="仿宋_GB2312"/>
          <w:szCs w:val="32"/>
        </w:rPr>
      </w:pPr>
      <w:r>
        <w:rPr>
          <w:rFonts w:cs="仿宋_GB2312" w:hint="eastAsia"/>
          <w:szCs w:val="32"/>
        </w:rPr>
        <w:t>建立干部的信息预警机制，提供届满或退休人员到期等预警提示功能。</w:t>
      </w:r>
    </w:p>
    <w:p w:rsidR="006551E4" w:rsidRDefault="00A11942">
      <w:pPr>
        <w:ind w:firstLine="643"/>
        <w:rPr>
          <w:rFonts w:cs="仿宋_GB2312"/>
          <w:b/>
          <w:bCs/>
          <w:szCs w:val="32"/>
        </w:rPr>
      </w:pPr>
      <w:r>
        <w:rPr>
          <w:rFonts w:cs="仿宋_GB2312" w:hint="eastAsia"/>
          <w:b/>
          <w:bCs/>
          <w:szCs w:val="32"/>
        </w:rPr>
        <w:t xml:space="preserve">3.3.6 </w:t>
      </w:r>
      <w:r>
        <w:rPr>
          <w:rFonts w:cs="仿宋_GB2312" w:hint="eastAsia"/>
          <w:b/>
          <w:bCs/>
          <w:szCs w:val="32"/>
        </w:rPr>
        <w:t>人事档案管理</w:t>
      </w:r>
    </w:p>
    <w:p w:rsidR="006551E4" w:rsidRDefault="00A11942">
      <w:pPr>
        <w:ind w:firstLine="640"/>
      </w:pPr>
      <w:r>
        <w:rPr>
          <w:rFonts w:hint="eastAsia"/>
        </w:rPr>
        <w:t>规范人事档案管理，实现入</w:t>
      </w:r>
      <w:r>
        <w:rPr>
          <w:rFonts w:hint="eastAsia"/>
        </w:rPr>
        <w:t>、</w:t>
      </w:r>
      <w:r>
        <w:rPr>
          <w:rFonts w:hint="eastAsia"/>
        </w:rPr>
        <w:t>离职人</w:t>
      </w:r>
      <w:r>
        <w:rPr>
          <w:rFonts w:hint="eastAsia"/>
        </w:rPr>
        <w:t>员档案转递预警机制</w:t>
      </w:r>
      <w:r>
        <w:rPr>
          <w:rFonts w:hint="eastAsia"/>
        </w:rPr>
        <w:t>。</w:t>
      </w:r>
      <w:r>
        <w:rPr>
          <w:rFonts w:hint="eastAsia"/>
        </w:rPr>
        <w:t>实现人事档案初审、立卷、归档、转递等手续的线上办理，</w:t>
      </w:r>
      <w:r>
        <w:rPr>
          <w:rFonts w:hint="eastAsia"/>
        </w:rPr>
        <w:t>并将审核结果</w:t>
      </w:r>
      <w:r>
        <w:rPr>
          <w:rFonts w:hint="eastAsia"/>
        </w:rPr>
        <w:t>自动更新至员工信息库。</w:t>
      </w:r>
      <w:r>
        <w:rPr>
          <w:rFonts w:hint="eastAsia"/>
        </w:rPr>
        <w:t>实现档案查询、档案借阅、查档证明开具等人事档案管理事项审批流程设置，并生成相应的统计报表。</w:t>
      </w:r>
    </w:p>
    <w:p w:rsidR="006551E4" w:rsidRDefault="00A11942">
      <w:pPr>
        <w:ind w:firstLine="643"/>
        <w:rPr>
          <w:rFonts w:cs="仿宋_GB2312"/>
          <w:b/>
          <w:bCs/>
          <w:szCs w:val="32"/>
        </w:rPr>
      </w:pPr>
      <w:r>
        <w:rPr>
          <w:rFonts w:cs="仿宋_GB2312" w:hint="eastAsia"/>
          <w:b/>
          <w:bCs/>
          <w:szCs w:val="32"/>
        </w:rPr>
        <w:t xml:space="preserve">3.3.7 </w:t>
      </w:r>
      <w:r>
        <w:rPr>
          <w:rFonts w:cs="仿宋_GB2312" w:hint="eastAsia"/>
          <w:b/>
          <w:bCs/>
          <w:szCs w:val="32"/>
        </w:rPr>
        <w:t>培训档案管理</w:t>
      </w:r>
    </w:p>
    <w:p w:rsidR="006551E4" w:rsidRDefault="00A11942">
      <w:pPr>
        <w:ind w:firstLine="640"/>
        <w:rPr>
          <w:rFonts w:cs="仿宋_GB2312"/>
          <w:szCs w:val="32"/>
        </w:rPr>
      </w:pPr>
      <w:r>
        <w:rPr>
          <w:rFonts w:cs="仿宋_GB2312" w:hint="eastAsia"/>
          <w:szCs w:val="32"/>
        </w:rPr>
        <w:t>完成员工培训档案建立，支持培训计划信息管理及完成情况信息的更新，并依据培训对象、项目类别、组织周期等对各项培训方案及相关属性信息进行</w:t>
      </w:r>
      <w:r>
        <w:rPr>
          <w:rFonts w:cs="仿宋_GB2312" w:hint="eastAsia"/>
          <w:szCs w:val="32"/>
        </w:rPr>
        <w:t>分类</w:t>
      </w:r>
      <w:r>
        <w:rPr>
          <w:rFonts w:cs="仿宋_GB2312" w:hint="eastAsia"/>
          <w:szCs w:val="32"/>
        </w:rPr>
        <w:t>管理，同时支持对各培训效果评估资料的信息管理。</w:t>
      </w:r>
    </w:p>
    <w:p w:rsidR="006551E4" w:rsidRDefault="00A11942">
      <w:pPr>
        <w:ind w:firstLine="640"/>
        <w:rPr>
          <w:rFonts w:cs="仿宋_GB2312"/>
          <w:szCs w:val="32"/>
        </w:rPr>
      </w:pPr>
      <w:r>
        <w:rPr>
          <w:rFonts w:cs="仿宋_GB2312" w:hint="eastAsia"/>
          <w:szCs w:val="32"/>
        </w:rPr>
        <w:t>实现培训对象培训记录及讲师授课记录的录入及导出，各类证书有效周期的管理，支持部门培训管理员为部门内人员添</w:t>
      </w:r>
      <w:r>
        <w:rPr>
          <w:rFonts w:cs="仿宋_GB2312" w:hint="eastAsia"/>
          <w:szCs w:val="32"/>
        </w:rPr>
        <w:t>加</w:t>
      </w:r>
      <w:r>
        <w:rPr>
          <w:rFonts w:cs="仿宋_GB2312" w:hint="eastAsia"/>
          <w:szCs w:val="32"/>
        </w:rPr>
        <w:t>证件名称、</w:t>
      </w:r>
      <w:r>
        <w:rPr>
          <w:rFonts w:cs="仿宋_GB2312" w:hint="eastAsia"/>
          <w:szCs w:val="32"/>
        </w:rPr>
        <w:t>取证</w:t>
      </w:r>
      <w:r>
        <w:rPr>
          <w:rFonts w:cs="仿宋_GB2312" w:hint="eastAsia"/>
          <w:szCs w:val="32"/>
        </w:rPr>
        <w:t>时间、有效期、</w:t>
      </w:r>
      <w:r>
        <w:rPr>
          <w:rFonts w:cs="仿宋_GB2312" w:hint="eastAsia"/>
          <w:szCs w:val="32"/>
        </w:rPr>
        <w:t>到期</w:t>
      </w:r>
      <w:r>
        <w:rPr>
          <w:rFonts w:cs="仿宋_GB2312" w:hint="eastAsia"/>
          <w:szCs w:val="32"/>
        </w:rPr>
        <w:t>提醒</w:t>
      </w:r>
      <w:r>
        <w:rPr>
          <w:rFonts w:cs="仿宋_GB2312" w:hint="eastAsia"/>
          <w:szCs w:val="32"/>
        </w:rPr>
        <w:t>等</w:t>
      </w:r>
      <w:r>
        <w:rPr>
          <w:rFonts w:cs="仿宋_GB2312" w:hint="eastAsia"/>
          <w:szCs w:val="32"/>
        </w:rPr>
        <w:t>设置；</w:t>
      </w:r>
      <w:r>
        <w:rPr>
          <w:rFonts w:cs="仿宋_GB2312" w:hint="eastAsia"/>
          <w:szCs w:val="32"/>
        </w:rPr>
        <w:t>支持对</w:t>
      </w:r>
      <w:r>
        <w:rPr>
          <w:rFonts w:cs="仿宋_GB2312" w:hint="eastAsia"/>
          <w:szCs w:val="32"/>
        </w:rPr>
        <w:t>员</w:t>
      </w:r>
      <w:r>
        <w:rPr>
          <w:rFonts w:cs="仿宋_GB2312" w:hint="eastAsia"/>
          <w:szCs w:val="32"/>
        </w:rPr>
        <w:lastRenderedPageBreak/>
        <w:t>工</w:t>
      </w:r>
      <w:r>
        <w:rPr>
          <w:rFonts w:cs="仿宋_GB2312" w:hint="eastAsia"/>
          <w:szCs w:val="32"/>
        </w:rPr>
        <w:t>本人、部门长、培训管理员的</w:t>
      </w:r>
      <w:r>
        <w:rPr>
          <w:rFonts w:cs="仿宋_GB2312" w:hint="eastAsia"/>
          <w:szCs w:val="32"/>
        </w:rPr>
        <w:t>微信、钉钉、</w:t>
      </w:r>
      <w:r>
        <w:rPr>
          <w:rFonts w:cs="仿宋_GB2312" w:hint="eastAsia"/>
          <w:szCs w:val="32"/>
        </w:rPr>
        <w:t>手机短信、邮件、公告等多方式提醒。</w:t>
      </w:r>
    </w:p>
    <w:p w:rsidR="006551E4" w:rsidRDefault="00A11942">
      <w:pPr>
        <w:ind w:firstLine="643"/>
        <w:rPr>
          <w:rFonts w:cs="仿宋_GB2312"/>
          <w:b/>
          <w:bCs/>
          <w:szCs w:val="32"/>
        </w:rPr>
      </w:pPr>
      <w:r>
        <w:rPr>
          <w:rFonts w:cs="仿宋_GB2312" w:hint="eastAsia"/>
          <w:b/>
          <w:bCs/>
          <w:szCs w:val="32"/>
        </w:rPr>
        <w:t xml:space="preserve">3.3.8 </w:t>
      </w:r>
      <w:r>
        <w:rPr>
          <w:rFonts w:cs="仿宋_GB2312" w:hint="eastAsia"/>
          <w:b/>
          <w:bCs/>
          <w:szCs w:val="32"/>
        </w:rPr>
        <w:t>出入境管理</w:t>
      </w:r>
    </w:p>
    <w:p w:rsidR="006551E4" w:rsidRDefault="00A11942">
      <w:pPr>
        <w:ind w:firstLine="640"/>
        <w:rPr>
          <w:rFonts w:cs="仿宋_GB2312"/>
          <w:szCs w:val="32"/>
        </w:rPr>
      </w:pPr>
      <w:r>
        <w:rPr>
          <w:rFonts w:cs="仿宋_GB2312" w:hint="eastAsia"/>
          <w:szCs w:val="32"/>
        </w:rPr>
        <w:t>支持入离职员工出入境报备（新增、更新）与撤销报备（离职、退休）预警机制。</w:t>
      </w:r>
    </w:p>
    <w:p w:rsidR="006551E4" w:rsidRDefault="00A11942">
      <w:pPr>
        <w:ind w:firstLine="640"/>
        <w:rPr>
          <w:rFonts w:cs="仿宋_GB2312"/>
          <w:szCs w:val="32"/>
        </w:rPr>
      </w:pPr>
      <w:r>
        <w:rPr>
          <w:rFonts w:cs="仿宋_GB2312" w:hint="eastAsia"/>
          <w:szCs w:val="32"/>
        </w:rPr>
        <w:t>支持因私（公）出国</w:t>
      </w:r>
      <w:r>
        <w:rPr>
          <w:rFonts w:cs="仿宋_GB2312" w:hint="eastAsia"/>
          <w:szCs w:val="32"/>
        </w:rPr>
        <w:t>申请流程</w:t>
      </w:r>
      <w:r>
        <w:rPr>
          <w:rFonts w:cs="仿宋_GB2312" w:hint="eastAsia"/>
          <w:szCs w:val="32"/>
        </w:rPr>
        <w:t>管理，支持业务中台走完流程后系统自动生成一条记录出国记录。</w:t>
      </w:r>
    </w:p>
    <w:p w:rsidR="006551E4" w:rsidRDefault="00A11942">
      <w:pPr>
        <w:ind w:firstLine="640"/>
        <w:rPr>
          <w:rFonts w:cs="仿宋_GB2312"/>
          <w:szCs w:val="32"/>
        </w:rPr>
      </w:pPr>
      <w:r>
        <w:rPr>
          <w:rFonts w:cs="仿宋_GB2312" w:hint="eastAsia"/>
          <w:szCs w:val="32"/>
        </w:rPr>
        <w:t>支持护照领取记录管理，业务中台生成领取编号后，系统预警相关外事专员，外事专员确认后，生成领取记录。</w:t>
      </w:r>
    </w:p>
    <w:p w:rsidR="006551E4" w:rsidRDefault="00A11942">
      <w:pPr>
        <w:ind w:firstLine="640"/>
        <w:rPr>
          <w:rFonts w:cs="仿宋_GB2312"/>
          <w:szCs w:val="32"/>
        </w:rPr>
      </w:pPr>
      <w:r>
        <w:rPr>
          <w:rFonts w:cs="仿宋_GB2312" w:hint="eastAsia"/>
          <w:szCs w:val="32"/>
        </w:rPr>
        <w:t>支持护照归还预警提醒功能，可按条件设置提醒日期，支持通过系统、短信等方式提醒相关外事专员。</w:t>
      </w:r>
    </w:p>
    <w:p w:rsidR="006551E4" w:rsidRDefault="00A11942">
      <w:pPr>
        <w:ind w:firstLine="640"/>
        <w:rPr>
          <w:rFonts w:cs="仿宋_GB2312"/>
          <w:szCs w:val="32"/>
        </w:rPr>
      </w:pPr>
      <w:r>
        <w:rPr>
          <w:rFonts w:cs="仿宋_GB2312" w:hint="eastAsia"/>
          <w:szCs w:val="32"/>
        </w:rPr>
        <w:t>支持护照归还管理，可以批量处理并生成归还记录。</w:t>
      </w:r>
    </w:p>
    <w:p w:rsidR="006551E4" w:rsidRDefault="00A11942">
      <w:pPr>
        <w:ind w:firstLine="640"/>
        <w:rPr>
          <w:rFonts w:cs="仿宋_GB2312"/>
          <w:szCs w:val="32"/>
        </w:rPr>
      </w:pPr>
      <w:r>
        <w:rPr>
          <w:rFonts w:cs="仿宋_GB2312" w:hint="eastAsia"/>
          <w:szCs w:val="32"/>
        </w:rPr>
        <w:t>支持护照编号管理，现有护照编号支持导入。</w:t>
      </w:r>
    </w:p>
    <w:p w:rsidR="006551E4" w:rsidRDefault="00A11942">
      <w:pPr>
        <w:ind w:firstLine="643"/>
        <w:rPr>
          <w:rFonts w:cs="仿宋_GB2312"/>
          <w:b/>
          <w:bCs/>
          <w:szCs w:val="32"/>
        </w:rPr>
      </w:pPr>
      <w:r>
        <w:rPr>
          <w:rFonts w:cs="仿宋_GB2312" w:hint="eastAsia"/>
          <w:b/>
          <w:bCs/>
          <w:szCs w:val="32"/>
        </w:rPr>
        <w:t xml:space="preserve">3.3.9 </w:t>
      </w:r>
      <w:r>
        <w:rPr>
          <w:rFonts w:cs="仿宋_GB2312" w:hint="eastAsia"/>
          <w:b/>
          <w:bCs/>
          <w:szCs w:val="32"/>
        </w:rPr>
        <w:t>合同管理</w:t>
      </w:r>
    </w:p>
    <w:p w:rsidR="006551E4" w:rsidRDefault="00A11942">
      <w:pPr>
        <w:ind w:firstLine="640"/>
        <w:rPr>
          <w:rFonts w:cs="仿宋_GB2312"/>
          <w:szCs w:val="32"/>
        </w:rPr>
      </w:pPr>
      <w:r>
        <w:rPr>
          <w:rFonts w:cs="仿宋_GB2312" w:hint="eastAsia"/>
          <w:szCs w:val="32"/>
        </w:rPr>
        <w:t>支持多种合同类型的建立，如劳动合同、劳务协议、实习协议、保密协议、专项协议、培训协议等常用模板等，可实现各种合同模板的编辑、浏览及导入、导出功能。</w:t>
      </w:r>
    </w:p>
    <w:p w:rsidR="006551E4" w:rsidRDefault="00A11942">
      <w:pPr>
        <w:ind w:firstLine="640"/>
        <w:rPr>
          <w:rFonts w:cs="仿宋_GB2312"/>
          <w:szCs w:val="32"/>
        </w:rPr>
      </w:pPr>
      <w:r>
        <w:rPr>
          <w:rFonts w:cs="仿宋_GB2312" w:hint="eastAsia"/>
          <w:szCs w:val="32"/>
        </w:rPr>
        <w:t>合同类型、试用期约定、劳动时间约定、工作地点约定、合同期限约定等各种合同内容可在模板中灵活定义。</w:t>
      </w:r>
    </w:p>
    <w:p w:rsidR="006551E4" w:rsidRDefault="00A11942">
      <w:pPr>
        <w:ind w:firstLine="640"/>
        <w:rPr>
          <w:rFonts w:cs="仿宋_GB2312"/>
          <w:szCs w:val="32"/>
        </w:rPr>
      </w:pPr>
      <w:r>
        <w:rPr>
          <w:rFonts w:cs="仿宋_GB2312" w:hint="eastAsia"/>
          <w:szCs w:val="32"/>
        </w:rPr>
        <w:t>合同的台账清晰记录合同的起止时间、变动原因、签订类型等各项合同信息，且记录历史情况，便对于各种合同的查询，以及针对合同建立各项预警和统计分析功能。</w:t>
      </w:r>
    </w:p>
    <w:p w:rsidR="006551E4" w:rsidRDefault="00A11942">
      <w:pPr>
        <w:ind w:firstLine="640"/>
        <w:rPr>
          <w:rFonts w:cs="仿宋_GB2312"/>
          <w:szCs w:val="32"/>
        </w:rPr>
      </w:pPr>
      <w:r>
        <w:rPr>
          <w:rFonts w:cs="仿宋_GB2312" w:hint="eastAsia"/>
          <w:szCs w:val="32"/>
        </w:rPr>
        <w:lastRenderedPageBreak/>
        <w:t>合同的</w:t>
      </w:r>
      <w:r>
        <w:rPr>
          <w:rFonts w:cs="仿宋_GB2312" w:hint="eastAsia"/>
          <w:szCs w:val="32"/>
        </w:rPr>
        <w:t>签订、续签、变更、终止等各种业务处理的模板及审批流程可灵活定义，可实现对系统内已有合同的查看、修改、删除管理，并实现对终止、中止、解除三种状态劳动合同的撤销处理，有关信息直接进入员工信息库，减少数据输入量。</w:t>
      </w:r>
    </w:p>
    <w:p w:rsidR="006551E4" w:rsidRDefault="00A11942">
      <w:pPr>
        <w:ind w:firstLine="640"/>
        <w:rPr>
          <w:rFonts w:cs="仿宋_GB2312"/>
          <w:szCs w:val="32"/>
        </w:rPr>
      </w:pPr>
      <w:r>
        <w:rPr>
          <w:rFonts w:cs="仿宋_GB2312" w:hint="eastAsia"/>
          <w:szCs w:val="32"/>
        </w:rPr>
        <w:t>实现系统可发起合同签订流程，可对合同签订类型、试用情况约定、劳动时间约定等信息进行完善，并自动计算相关信息，自动提取合同信息至合同模板中，配合打印输出用于归档，批量快速完成合同的自动生成。</w:t>
      </w:r>
    </w:p>
    <w:p w:rsidR="006551E4" w:rsidRDefault="00A11942">
      <w:pPr>
        <w:ind w:firstLine="640"/>
        <w:rPr>
          <w:rFonts w:cs="仿宋_GB2312"/>
          <w:szCs w:val="32"/>
        </w:rPr>
      </w:pPr>
      <w:r>
        <w:rPr>
          <w:rFonts w:cs="仿宋_GB2312" w:hint="eastAsia"/>
          <w:szCs w:val="32"/>
        </w:rPr>
        <w:t>实现劳动合同的在线续签审批流程，系统自动进行合同续签预警，业务人员从预警提醒可直接进入续签业务办理界面，对续签信息</w:t>
      </w:r>
      <w:r>
        <w:rPr>
          <w:rFonts w:cs="仿宋_GB2312" w:hint="eastAsia"/>
          <w:szCs w:val="32"/>
        </w:rPr>
        <w:t>进行核定，如合同类型、起始时间、工作地点等。</w:t>
      </w:r>
    </w:p>
    <w:p w:rsidR="006551E4" w:rsidRDefault="00A11942">
      <w:pPr>
        <w:ind w:firstLine="640"/>
        <w:rPr>
          <w:rFonts w:cs="仿宋_GB2312"/>
          <w:szCs w:val="32"/>
        </w:rPr>
      </w:pPr>
      <w:r>
        <w:rPr>
          <w:rFonts w:cs="仿宋_GB2312" w:hint="eastAsia"/>
          <w:szCs w:val="32"/>
        </w:rPr>
        <w:t>实现劳动合同的终止解除，可通过手工选择或条件筛选等方式，选择终止（解除）合同人员。在合同终止登记模板中对终止（解除）合同人员进行登记实际终解日期、合同终解原因、终解后去向类别等内容。合同解除登记完成，提交后信息自动入库，当合同终止流程结束后生成社保公积金终止、工资结算等预警。</w:t>
      </w:r>
    </w:p>
    <w:p w:rsidR="006551E4" w:rsidRDefault="00A11942">
      <w:pPr>
        <w:ind w:firstLine="640"/>
      </w:pPr>
      <w:r>
        <w:rPr>
          <w:rFonts w:hint="eastAsia"/>
        </w:rPr>
        <w:t>发生人员离职、退休、死亡等情况时，自动触发劳动合同解除流程，提供劳动争议事件的记录和统计管理；实现合同约定的经济补偿金、经济赔偿金的计算、记录和统计管理。</w:t>
      </w:r>
    </w:p>
    <w:p w:rsidR="006551E4" w:rsidRDefault="00A11942">
      <w:pPr>
        <w:pStyle w:val="2"/>
        <w:ind w:firstLine="640"/>
      </w:pPr>
      <w:bookmarkStart w:id="15" w:name="_Toc14255"/>
      <w:bookmarkStart w:id="16" w:name="_Toc8750"/>
      <w:r>
        <w:rPr>
          <w:rFonts w:hint="eastAsia"/>
        </w:rPr>
        <w:t xml:space="preserve">3.4 </w:t>
      </w:r>
      <w:r>
        <w:rPr>
          <w:rFonts w:hint="eastAsia"/>
        </w:rPr>
        <w:t>招聘管理</w:t>
      </w:r>
      <w:bookmarkEnd w:id="15"/>
      <w:bookmarkEnd w:id="16"/>
    </w:p>
    <w:p w:rsidR="006551E4" w:rsidRDefault="00A11942">
      <w:pPr>
        <w:ind w:firstLine="640"/>
        <w:rPr>
          <w:rFonts w:cs="仿宋_GB2312"/>
          <w:szCs w:val="32"/>
        </w:rPr>
      </w:pPr>
      <w:r>
        <w:rPr>
          <w:rFonts w:cs="仿宋_GB2312" w:hint="eastAsia"/>
          <w:szCs w:val="32"/>
        </w:rPr>
        <w:t>实现招聘计划管</w:t>
      </w:r>
      <w:r>
        <w:rPr>
          <w:rFonts w:cs="仿宋_GB2312" w:hint="eastAsia"/>
          <w:szCs w:val="32"/>
        </w:rPr>
        <w:t>理流程</w:t>
      </w:r>
      <w:r>
        <w:rPr>
          <w:rFonts w:cs="仿宋_GB2312" w:hint="eastAsia"/>
          <w:szCs w:val="32"/>
        </w:rPr>
        <w:t>，包括年度用工计划审批、单次招</w:t>
      </w:r>
      <w:r>
        <w:rPr>
          <w:rFonts w:cs="仿宋_GB2312" w:hint="eastAsia"/>
          <w:szCs w:val="32"/>
        </w:rPr>
        <w:lastRenderedPageBreak/>
        <w:t>聘岗位审批等。</w:t>
      </w:r>
    </w:p>
    <w:p w:rsidR="006551E4" w:rsidRDefault="00A11942">
      <w:pPr>
        <w:ind w:firstLine="640"/>
        <w:rPr>
          <w:rFonts w:cs="仿宋_GB2312"/>
          <w:szCs w:val="32"/>
        </w:rPr>
      </w:pPr>
      <w:r>
        <w:rPr>
          <w:rFonts w:cs="仿宋_GB2312" w:hint="eastAsia"/>
          <w:szCs w:val="32"/>
        </w:rPr>
        <w:t>实现招聘管理流程，包括空缺岗位发布、应聘申请、</w:t>
      </w:r>
      <w:r>
        <w:rPr>
          <w:rFonts w:cs="仿宋_GB2312" w:hint="eastAsia"/>
          <w:szCs w:val="32"/>
        </w:rPr>
        <w:t>应聘岗位变更、</w:t>
      </w:r>
      <w:r>
        <w:rPr>
          <w:rFonts w:cs="仿宋_GB2312" w:hint="eastAsia"/>
          <w:szCs w:val="32"/>
        </w:rPr>
        <w:t>应聘者简历筛选、资格初审、应聘者情况统计等。</w:t>
      </w:r>
    </w:p>
    <w:p w:rsidR="006551E4" w:rsidRDefault="00A11942">
      <w:pPr>
        <w:ind w:firstLine="640"/>
        <w:rPr>
          <w:rFonts w:cs="仿宋_GB2312"/>
          <w:szCs w:val="32"/>
        </w:rPr>
      </w:pPr>
      <w:r>
        <w:rPr>
          <w:rFonts w:cs="仿宋_GB2312" w:hint="eastAsia"/>
          <w:szCs w:val="32"/>
        </w:rPr>
        <w:t>实现移动端及</w:t>
      </w:r>
      <w:r>
        <w:rPr>
          <w:rFonts w:cs="仿宋_GB2312" w:hint="eastAsia"/>
          <w:szCs w:val="32"/>
        </w:rPr>
        <w:t xml:space="preserve">PC </w:t>
      </w:r>
      <w:r>
        <w:rPr>
          <w:rFonts w:cs="仿宋_GB2312" w:hint="eastAsia"/>
          <w:szCs w:val="32"/>
        </w:rPr>
        <w:t>端可同时发布，展示、投递，包括官网、微信公众号等集成展示。</w:t>
      </w:r>
    </w:p>
    <w:p w:rsidR="006551E4" w:rsidRDefault="00A11942">
      <w:pPr>
        <w:ind w:firstLine="640"/>
        <w:rPr>
          <w:rFonts w:cs="仿宋_GB2312"/>
          <w:szCs w:val="32"/>
        </w:rPr>
      </w:pPr>
      <w:r>
        <w:rPr>
          <w:rFonts w:cs="仿宋_GB2312" w:hint="eastAsia"/>
          <w:szCs w:val="32"/>
        </w:rPr>
        <w:t>实现</w:t>
      </w:r>
      <w:r>
        <w:rPr>
          <w:rFonts w:cs="仿宋_GB2312" w:hint="eastAsia"/>
          <w:szCs w:val="32"/>
        </w:rPr>
        <w:t>简历模版</w:t>
      </w:r>
      <w:r>
        <w:rPr>
          <w:rFonts w:cs="仿宋_GB2312" w:hint="eastAsia"/>
          <w:szCs w:val="32"/>
        </w:rPr>
        <w:t>及</w:t>
      </w:r>
      <w:r>
        <w:rPr>
          <w:rFonts w:cs="仿宋_GB2312" w:hint="eastAsia"/>
          <w:szCs w:val="32"/>
        </w:rPr>
        <w:t>简历导入、简历</w:t>
      </w:r>
      <w:r>
        <w:rPr>
          <w:rFonts w:cs="仿宋_GB2312" w:hint="eastAsia"/>
          <w:szCs w:val="32"/>
        </w:rPr>
        <w:t>的</w:t>
      </w:r>
      <w:r>
        <w:rPr>
          <w:rFonts w:cs="仿宋_GB2312" w:hint="eastAsia"/>
          <w:szCs w:val="32"/>
        </w:rPr>
        <w:t>筛选</w:t>
      </w:r>
      <w:r>
        <w:rPr>
          <w:rFonts w:cs="仿宋_GB2312" w:hint="eastAsia"/>
          <w:szCs w:val="32"/>
        </w:rPr>
        <w:t>及</w:t>
      </w:r>
      <w:r>
        <w:rPr>
          <w:rFonts w:cs="仿宋_GB2312" w:hint="eastAsia"/>
          <w:szCs w:val="32"/>
        </w:rPr>
        <w:t>审核、</w:t>
      </w:r>
      <w:r>
        <w:rPr>
          <w:rFonts w:hint="eastAsia"/>
          <w:kern w:val="2"/>
          <w:szCs w:val="24"/>
        </w:rPr>
        <w:t>变更应聘者招聘流程中的环节</w:t>
      </w:r>
      <w:r>
        <w:rPr>
          <w:rFonts w:hint="eastAsia"/>
          <w:kern w:val="2"/>
          <w:szCs w:val="24"/>
        </w:rPr>
        <w:t>、</w:t>
      </w:r>
      <w:r>
        <w:rPr>
          <w:rFonts w:cs="仿宋_GB2312" w:hint="eastAsia"/>
          <w:szCs w:val="32"/>
        </w:rPr>
        <w:t>简历统计汇总导出等。</w:t>
      </w:r>
    </w:p>
    <w:p w:rsidR="006551E4" w:rsidRDefault="00A11942">
      <w:pPr>
        <w:ind w:firstLine="640"/>
        <w:rPr>
          <w:rFonts w:cs="仿宋_GB2312"/>
          <w:szCs w:val="32"/>
        </w:rPr>
      </w:pPr>
      <w:r>
        <w:rPr>
          <w:rFonts w:cs="仿宋_GB2312" w:hint="eastAsia"/>
          <w:szCs w:val="32"/>
        </w:rPr>
        <w:t>建立人才信息库，实现后备人才的分类存储、录入及导出管理。</w:t>
      </w:r>
    </w:p>
    <w:p w:rsidR="006551E4" w:rsidRDefault="00A11942">
      <w:pPr>
        <w:ind w:firstLine="640"/>
        <w:rPr>
          <w:rFonts w:cs="仿宋_GB2312"/>
          <w:szCs w:val="32"/>
        </w:rPr>
      </w:pPr>
      <w:r>
        <w:rPr>
          <w:rFonts w:cs="仿宋_GB2312" w:hint="eastAsia"/>
          <w:szCs w:val="32"/>
        </w:rPr>
        <w:t>实现</w:t>
      </w:r>
      <w:r>
        <w:rPr>
          <w:rFonts w:cs="仿宋_GB2312" w:hint="eastAsia"/>
          <w:szCs w:val="32"/>
        </w:rPr>
        <w:t>面试流程管理，包括面试安排，面试计划提醒。</w:t>
      </w:r>
      <w:r>
        <w:rPr>
          <w:rFonts w:cs="仿宋_GB2312" w:hint="eastAsia"/>
          <w:szCs w:val="32"/>
        </w:rPr>
        <w:t>支持</w:t>
      </w:r>
      <w:r>
        <w:rPr>
          <w:rFonts w:cs="仿宋_GB2312" w:hint="eastAsia"/>
          <w:szCs w:val="32"/>
        </w:rPr>
        <w:t>对多人或单人进行个人面试流程（含面试通知、面试分数登记等）安排。</w:t>
      </w:r>
      <w:r>
        <w:rPr>
          <w:rFonts w:cs="仿宋_GB2312" w:hint="eastAsia"/>
          <w:szCs w:val="32"/>
        </w:rPr>
        <w:t>支持</w:t>
      </w:r>
      <w:r>
        <w:rPr>
          <w:rFonts w:cs="仿宋_GB2312" w:hint="eastAsia"/>
          <w:szCs w:val="32"/>
        </w:rPr>
        <w:t>简历筛选</w:t>
      </w:r>
      <w:r>
        <w:rPr>
          <w:rFonts w:cs="仿宋_GB2312" w:hint="eastAsia"/>
          <w:szCs w:val="32"/>
        </w:rPr>
        <w:t>结果</w:t>
      </w:r>
      <w:r>
        <w:rPr>
          <w:rFonts w:cs="仿宋_GB2312" w:hint="eastAsia"/>
          <w:szCs w:val="32"/>
        </w:rPr>
        <w:t>、面试</w:t>
      </w:r>
      <w:r>
        <w:rPr>
          <w:rFonts w:cs="仿宋_GB2312" w:hint="eastAsia"/>
          <w:szCs w:val="32"/>
        </w:rPr>
        <w:t>安排</w:t>
      </w:r>
      <w:r>
        <w:rPr>
          <w:rFonts w:cs="仿宋_GB2312" w:hint="eastAsia"/>
          <w:szCs w:val="32"/>
        </w:rPr>
        <w:t>等</w:t>
      </w:r>
      <w:r>
        <w:rPr>
          <w:rFonts w:cs="仿宋_GB2312" w:hint="eastAsia"/>
          <w:szCs w:val="32"/>
        </w:rPr>
        <w:t>信息</w:t>
      </w:r>
      <w:r>
        <w:rPr>
          <w:rFonts w:cs="仿宋_GB2312" w:hint="eastAsia"/>
          <w:szCs w:val="32"/>
        </w:rPr>
        <w:t>可通过邮件、短信等方式</w:t>
      </w:r>
      <w:r>
        <w:rPr>
          <w:rFonts w:cs="仿宋_GB2312" w:hint="eastAsia"/>
          <w:szCs w:val="32"/>
        </w:rPr>
        <w:t>告知应聘者、面试考官</w:t>
      </w:r>
      <w:r>
        <w:rPr>
          <w:rFonts w:cs="仿宋_GB2312" w:hint="eastAsia"/>
          <w:szCs w:val="32"/>
        </w:rPr>
        <w:t>，并可通过邮件、短信</w:t>
      </w:r>
      <w:r>
        <w:rPr>
          <w:rFonts w:cs="仿宋_GB2312" w:hint="eastAsia"/>
          <w:szCs w:val="32"/>
        </w:rPr>
        <w:t>与面试考官、应聘者</w:t>
      </w:r>
      <w:r>
        <w:rPr>
          <w:rFonts w:cs="仿宋_GB2312" w:hint="eastAsia"/>
          <w:szCs w:val="32"/>
        </w:rPr>
        <w:t>进行</w:t>
      </w:r>
      <w:r>
        <w:rPr>
          <w:rFonts w:cs="仿宋_GB2312" w:hint="eastAsia"/>
          <w:szCs w:val="32"/>
        </w:rPr>
        <w:t>沟通</w:t>
      </w:r>
      <w:r>
        <w:rPr>
          <w:rFonts w:cs="仿宋_GB2312" w:hint="eastAsia"/>
          <w:szCs w:val="32"/>
        </w:rPr>
        <w:t>。支持面试成绩录入和导出、面试记录查询统计等功能。</w:t>
      </w:r>
    </w:p>
    <w:p w:rsidR="006551E4" w:rsidRDefault="00A11942">
      <w:pPr>
        <w:ind w:firstLine="640"/>
        <w:rPr>
          <w:rFonts w:cs="仿宋_GB2312"/>
          <w:szCs w:val="32"/>
        </w:rPr>
      </w:pPr>
      <w:r>
        <w:rPr>
          <w:rFonts w:cs="仿宋_GB2312" w:hint="eastAsia"/>
          <w:szCs w:val="32"/>
        </w:rPr>
        <w:t>根据统计情况中的应聘者联系方式（如手机、邮箱等），实现批量或个别通知。</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可</w:t>
      </w:r>
      <w:r>
        <w:rPr>
          <w:rFonts w:cs="仿宋_GB2312" w:hint="eastAsia"/>
          <w:szCs w:val="32"/>
        </w:rPr>
        <w:t>自定义各种统计功能，通过分析从各个角度进行招聘效果评估。</w:t>
      </w:r>
      <w:r>
        <w:rPr>
          <w:rFonts w:cs="仿宋_GB2312" w:hint="eastAsia"/>
          <w:szCs w:val="32"/>
        </w:rPr>
        <w:t xml:space="preserve"> </w:t>
      </w:r>
      <w:r>
        <w:rPr>
          <w:rFonts w:cs="仿宋_GB2312" w:hint="eastAsia"/>
          <w:szCs w:val="32"/>
        </w:rPr>
        <w:t xml:space="preserve"> </w:t>
      </w:r>
    </w:p>
    <w:p w:rsidR="006551E4" w:rsidRDefault="00A11942">
      <w:pPr>
        <w:pStyle w:val="2"/>
        <w:ind w:firstLine="640"/>
      </w:pPr>
      <w:bookmarkStart w:id="17" w:name="_Toc21353"/>
      <w:bookmarkStart w:id="18" w:name="_Toc19442"/>
      <w:r>
        <w:rPr>
          <w:rFonts w:hint="eastAsia"/>
        </w:rPr>
        <w:t xml:space="preserve">3.5 </w:t>
      </w:r>
      <w:r>
        <w:rPr>
          <w:rFonts w:hint="eastAsia"/>
        </w:rPr>
        <w:t>薪酬管理</w:t>
      </w:r>
      <w:bookmarkEnd w:id="17"/>
      <w:bookmarkEnd w:id="18"/>
    </w:p>
    <w:p w:rsidR="006551E4" w:rsidRDefault="00A11942">
      <w:pPr>
        <w:ind w:firstLine="643"/>
        <w:rPr>
          <w:rFonts w:cs="仿宋_GB2312"/>
          <w:b/>
          <w:bCs/>
          <w:kern w:val="2"/>
          <w:szCs w:val="32"/>
        </w:rPr>
      </w:pPr>
      <w:r>
        <w:rPr>
          <w:rFonts w:cs="仿宋_GB2312" w:hint="eastAsia"/>
          <w:b/>
          <w:bCs/>
          <w:szCs w:val="32"/>
        </w:rPr>
        <w:t xml:space="preserve">3.5.1 </w:t>
      </w:r>
      <w:r>
        <w:rPr>
          <w:rFonts w:cs="仿宋_GB2312" w:hint="eastAsia"/>
          <w:b/>
          <w:bCs/>
          <w:kern w:val="2"/>
          <w:szCs w:val="32"/>
        </w:rPr>
        <w:t>分级管理</w:t>
      </w:r>
    </w:p>
    <w:p w:rsidR="006551E4" w:rsidRDefault="00A11942">
      <w:pPr>
        <w:ind w:firstLine="640"/>
        <w:rPr>
          <w:rFonts w:cs="仿宋_GB2312"/>
          <w:szCs w:val="32"/>
        </w:rPr>
      </w:pPr>
      <w:r>
        <w:rPr>
          <w:rFonts w:cs="仿宋_GB2312" w:hint="eastAsia"/>
          <w:szCs w:val="32"/>
        </w:rPr>
        <w:t>支持集团与各子公司分级管理，支持管理权限</w:t>
      </w:r>
      <w:r>
        <w:rPr>
          <w:rFonts w:cs="仿宋_GB2312" w:hint="eastAsia"/>
          <w:szCs w:val="32"/>
        </w:rPr>
        <w:t>划分</w:t>
      </w:r>
      <w:r>
        <w:rPr>
          <w:rFonts w:cs="仿宋_GB2312" w:hint="eastAsia"/>
          <w:szCs w:val="32"/>
        </w:rPr>
        <w:t>，设置</w:t>
      </w:r>
      <w:r>
        <w:rPr>
          <w:rFonts w:cs="仿宋_GB2312" w:hint="eastAsia"/>
          <w:szCs w:val="32"/>
        </w:rPr>
        <w:lastRenderedPageBreak/>
        <w:t>支持多套薪酬体系、多个界面的薪酬核算、分析。</w:t>
      </w:r>
    </w:p>
    <w:p w:rsidR="006551E4" w:rsidRDefault="00A11942">
      <w:pPr>
        <w:ind w:firstLine="640"/>
        <w:rPr>
          <w:rFonts w:cs="仿宋_GB2312"/>
          <w:szCs w:val="32"/>
        </w:rPr>
      </w:pPr>
      <w:r>
        <w:rPr>
          <w:rFonts w:cs="仿宋_GB2312" w:hint="eastAsia"/>
          <w:szCs w:val="32"/>
        </w:rPr>
        <w:t>支持自主设置不同的查看权限，可按人或按角色来配置。</w:t>
      </w:r>
    </w:p>
    <w:p w:rsidR="006551E4" w:rsidRDefault="00A11942">
      <w:pPr>
        <w:ind w:firstLine="643"/>
        <w:rPr>
          <w:rFonts w:cs="仿宋_GB2312"/>
          <w:b/>
          <w:bCs/>
          <w:szCs w:val="32"/>
        </w:rPr>
      </w:pPr>
      <w:r>
        <w:rPr>
          <w:rFonts w:cs="仿宋_GB2312" w:hint="eastAsia"/>
          <w:b/>
          <w:bCs/>
          <w:szCs w:val="32"/>
        </w:rPr>
        <w:t xml:space="preserve">3.5.2 </w:t>
      </w:r>
      <w:r>
        <w:rPr>
          <w:rFonts w:cs="仿宋_GB2312" w:hint="eastAsia"/>
          <w:b/>
          <w:bCs/>
          <w:szCs w:val="32"/>
        </w:rPr>
        <w:t>定薪管理</w:t>
      </w:r>
    </w:p>
    <w:p w:rsidR="006551E4" w:rsidRDefault="00A11942">
      <w:pPr>
        <w:ind w:firstLine="640"/>
        <w:rPr>
          <w:rFonts w:cs="仿宋_GB2312"/>
          <w:szCs w:val="32"/>
        </w:rPr>
      </w:pPr>
      <w:r>
        <w:rPr>
          <w:rFonts w:cs="仿宋_GB2312" w:hint="eastAsia"/>
          <w:szCs w:val="32"/>
        </w:rPr>
        <w:t>建立各单元支撑薪酬核算的基础信息库，如岗位、职级（包括晋级、降级）、薪档（包括晋档、降档）等数据。</w:t>
      </w:r>
    </w:p>
    <w:p w:rsidR="006551E4" w:rsidRDefault="00A11942">
      <w:pPr>
        <w:ind w:firstLine="640"/>
        <w:rPr>
          <w:rFonts w:cs="仿宋_GB2312"/>
          <w:szCs w:val="32"/>
        </w:rPr>
      </w:pPr>
      <w:r>
        <w:rPr>
          <w:rFonts w:cs="仿宋_GB2312" w:hint="eastAsia"/>
          <w:szCs w:val="32"/>
        </w:rPr>
        <w:t>可根据基础信息库、花名册、设定的计算公式及规则，自动生成员工的职级、薪档、岗位工资、绩效工资、年功补贴、津补贴等薪酬标准，支持手工修正个人工资标准，并记录存储员工工资变动记录。</w:t>
      </w:r>
    </w:p>
    <w:p w:rsidR="006551E4" w:rsidRDefault="00A11942">
      <w:pPr>
        <w:ind w:firstLine="640"/>
        <w:rPr>
          <w:rFonts w:cs="仿宋_GB2312"/>
          <w:szCs w:val="32"/>
        </w:rPr>
      </w:pPr>
      <w:r>
        <w:rPr>
          <w:rFonts w:cs="仿宋_GB2312" w:hint="eastAsia"/>
          <w:szCs w:val="32"/>
        </w:rPr>
        <w:t>可以自定义薪酬项目和分类，并定义这些薪酬项目所对应的属性和各种情况下的处理规则和计算方法，可以灵活设置薪酬计算公式。</w:t>
      </w:r>
    </w:p>
    <w:p w:rsidR="006551E4" w:rsidRDefault="00A11942">
      <w:pPr>
        <w:ind w:firstLine="640"/>
        <w:rPr>
          <w:rFonts w:cs="仿宋_GB2312"/>
          <w:szCs w:val="32"/>
        </w:rPr>
      </w:pPr>
      <w:r>
        <w:rPr>
          <w:rFonts w:cs="仿宋_GB2312" w:hint="eastAsia"/>
          <w:szCs w:val="32"/>
        </w:rPr>
        <w:t>可针对不同薪酬项目定义与其计算有关的限定值，限定值可以是数额、比例、使用周期等。</w:t>
      </w:r>
    </w:p>
    <w:p w:rsidR="006551E4" w:rsidRDefault="00A11942">
      <w:pPr>
        <w:ind w:firstLine="640"/>
        <w:rPr>
          <w:rFonts w:cs="仿宋_GB2312"/>
          <w:szCs w:val="32"/>
        </w:rPr>
      </w:pPr>
      <w:r>
        <w:rPr>
          <w:rFonts w:cs="仿宋_GB2312" w:hint="eastAsia"/>
          <w:szCs w:val="32"/>
        </w:rPr>
        <w:t>可自定义各种薪酬项目的生效和失效日</w:t>
      </w:r>
      <w:r>
        <w:rPr>
          <w:rFonts w:cs="仿宋_GB2312" w:hint="eastAsia"/>
          <w:szCs w:val="32"/>
        </w:rPr>
        <w:t>期，并可按生效日期做到补发或补扣薪酬核算。</w:t>
      </w:r>
    </w:p>
    <w:p w:rsidR="006551E4" w:rsidRDefault="00A11942">
      <w:pPr>
        <w:ind w:firstLine="640"/>
        <w:rPr>
          <w:rFonts w:cs="仿宋_GB2312"/>
          <w:szCs w:val="32"/>
        </w:rPr>
      </w:pPr>
      <w:r>
        <w:rPr>
          <w:rFonts w:cs="仿宋_GB2312" w:hint="eastAsia"/>
          <w:szCs w:val="32"/>
        </w:rPr>
        <w:t>可以定义每个人员的费用归属，可按月度更新归属期。</w:t>
      </w:r>
    </w:p>
    <w:p w:rsidR="006551E4" w:rsidRDefault="00A11942">
      <w:pPr>
        <w:ind w:firstLine="640"/>
        <w:rPr>
          <w:rFonts w:cs="仿宋_GB2312"/>
          <w:szCs w:val="32"/>
        </w:rPr>
      </w:pPr>
      <w:r>
        <w:rPr>
          <w:rFonts w:cs="仿宋_GB2312" w:hint="eastAsia"/>
          <w:szCs w:val="32"/>
        </w:rPr>
        <w:t>对离职人员、调出、调入人员灵活启用停用套档。</w:t>
      </w:r>
    </w:p>
    <w:p w:rsidR="006551E4" w:rsidRDefault="00A11942">
      <w:pPr>
        <w:ind w:firstLine="643"/>
        <w:rPr>
          <w:rFonts w:cs="仿宋_GB2312"/>
          <w:b/>
          <w:bCs/>
          <w:szCs w:val="32"/>
        </w:rPr>
      </w:pPr>
      <w:r>
        <w:rPr>
          <w:rFonts w:cs="仿宋_GB2312" w:hint="eastAsia"/>
          <w:b/>
          <w:bCs/>
          <w:szCs w:val="32"/>
        </w:rPr>
        <w:t xml:space="preserve">3.5.3 </w:t>
      </w:r>
      <w:r>
        <w:rPr>
          <w:rFonts w:cs="仿宋_GB2312" w:hint="eastAsia"/>
          <w:b/>
          <w:bCs/>
          <w:szCs w:val="32"/>
        </w:rPr>
        <w:t>薪酬核算发放</w:t>
      </w:r>
    </w:p>
    <w:p w:rsidR="006551E4" w:rsidRDefault="00A11942">
      <w:pPr>
        <w:ind w:firstLine="640"/>
        <w:rPr>
          <w:rFonts w:cs="仿宋_GB2312"/>
          <w:szCs w:val="32"/>
        </w:rPr>
      </w:pPr>
      <w:r>
        <w:rPr>
          <w:rFonts w:cs="仿宋_GB2312" w:hint="eastAsia"/>
          <w:szCs w:val="32"/>
        </w:rPr>
        <w:t>满足不同</w:t>
      </w:r>
      <w:r>
        <w:rPr>
          <w:rFonts w:cs="仿宋_GB2312" w:hint="eastAsia"/>
          <w:szCs w:val="32"/>
        </w:rPr>
        <w:t>公司</w:t>
      </w:r>
      <w:r>
        <w:rPr>
          <w:rFonts w:cs="仿宋_GB2312" w:hint="eastAsia"/>
          <w:szCs w:val="32"/>
        </w:rPr>
        <w:t>、不同</w:t>
      </w:r>
      <w:r>
        <w:rPr>
          <w:rFonts w:cs="仿宋_GB2312" w:hint="eastAsia"/>
          <w:szCs w:val="32"/>
        </w:rPr>
        <w:t>类别</w:t>
      </w:r>
      <w:r>
        <w:rPr>
          <w:rFonts w:cs="仿宋_GB2312" w:hint="eastAsia"/>
          <w:szCs w:val="32"/>
        </w:rPr>
        <w:t>人员的薪酬计算要求，根据各单元薪酬要素，确定不同员工薪酬结构、薪酬水平，构建不同的工资支付规则。</w:t>
      </w:r>
    </w:p>
    <w:p w:rsidR="006551E4" w:rsidRDefault="00A11942">
      <w:pPr>
        <w:ind w:firstLine="640"/>
        <w:rPr>
          <w:rFonts w:cs="仿宋_GB2312"/>
          <w:szCs w:val="32"/>
        </w:rPr>
      </w:pPr>
      <w:r>
        <w:rPr>
          <w:rFonts w:cs="仿宋_GB2312" w:hint="eastAsia"/>
          <w:szCs w:val="32"/>
        </w:rPr>
        <w:lastRenderedPageBreak/>
        <w:t>支持智能调薪，对新入职、调入、晋升、降级员工自动匹配薪级薪档等薪资数据，实现员工套档管理。</w:t>
      </w:r>
    </w:p>
    <w:p w:rsidR="006551E4" w:rsidRDefault="00A11942">
      <w:pPr>
        <w:ind w:firstLine="640"/>
        <w:rPr>
          <w:rFonts w:cs="仿宋_GB2312"/>
          <w:szCs w:val="32"/>
        </w:rPr>
      </w:pPr>
      <w:r>
        <w:rPr>
          <w:rFonts w:cs="仿宋_GB2312" w:hint="eastAsia"/>
          <w:szCs w:val="32"/>
        </w:rPr>
        <w:t>支持系统自动核算员工工资表（工资明细项、应发，社保、公积金、实发等），将核算结果提取数据，生成报税工资表，同步至财务管理部计算个税，并</w:t>
      </w:r>
      <w:r>
        <w:rPr>
          <w:rFonts w:cs="仿宋_GB2312" w:hint="eastAsia"/>
          <w:szCs w:val="32"/>
        </w:rPr>
        <w:t>将计算好的个税自动匹配工资表，支持手工调整员工个税，完成月度工资核算，导出</w:t>
      </w:r>
      <w:r>
        <w:rPr>
          <w:rFonts w:cs="仿宋_GB2312" w:hint="eastAsia"/>
          <w:szCs w:val="32"/>
        </w:rPr>
        <w:t>excel</w:t>
      </w:r>
      <w:r>
        <w:rPr>
          <w:rFonts w:cs="仿宋_GB2312" w:hint="eastAsia"/>
          <w:szCs w:val="32"/>
        </w:rPr>
        <w:t>表格。</w:t>
      </w:r>
    </w:p>
    <w:p w:rsidR="006551E4" w:rsidRDefault="00A11942">
      <w:pPr>
        <w:ind w:firstLine="640"/>
        <w:rPr>
          <w:rFonts w:cs="仿宋_GB2312"/>
          <w:szCs w:val="32"/>
        </w:rPr>
      </w:pPr>
      <w:r>
        <w:rPr>
          <w:rFonts w:cs="仿宋_GB2312" w:hint="eastAsia"/>
          <w:szCs w:val="32"/>
        </w:rPr>
        <w:t>生成自定义工资单，支持一个月内多次发放工资；支持个性奖励的新增和发放；支持年终奖专项核算与发放。</w:t>
      </w:r>
    </w:p>
    <w:p w:rsidR="006551E4" w:rsidRDefault="00A11942">
      <w:pPr>
        <w:ind w:firstLine="640"/>
        <w:rPr>
          <w:rFonts w:cs="仿宋_GB2312"/>
          <w:szCs w:val="32"/>
        </w:rPr>
      </w:pPr>
      <w:r>
        <w:rPr>
          <w:rFonts w:cs="仿宋_GB2312" w:hint="eastAsia"/>
          <w:szCs w:val="32"/>
        </w:rPr>
        <w:t>支持离职员工工资的自动结算。</w:t>
      </w:r>
    </w:p>
    <w:p w:rsidR="006551E4" w:rsidRDefault="00A11942">
      <w:pPr>
        <w:ind w:firstLine="640"/>
        <w:rPr>
          <w:rFonts w:cs="仿宋_GB2312"/>
          <w:szCs w:val="32"/>
        </w:rPr>
      </w:pPr>
      <w:r>
        <w:rPr>
          <w:rFonts w:cs="仿宋_GB2312" w:hint="eastAsia"/>
          <w:szCs w:val="32"/>
        </w:rPr>
        <w:t>管理高温费、误餐费、夜班津贴等各类津贴的标准、计算与发放。</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可进行合同制员工、劳务人员、派遣员工、借调员工等的薪酬单独核算，可设置不同的薪资发放周期、不同的薪资项目。</w:t>
      </w:r>
    </w:p>
    <w:p w:rsidR="006551E4" w:rsidRDefault="00A11942">
      <w:pPr>
        <w:ind w:firstLine="640"/>
        <w:rPr>
          <w:rFonts w:cs="仿宋_GB2312"/>
          <w:szCs w:val="32"/>
        </w:rPr>
      </w:pPr>
      <w:r>
        <w:rPr>
          <w:rFonts w:cs="仿宋_GB2312" w:hint="eastAsia"/>
          <w:szCs w:val="32"/>
        </w:rPr>
        <w:t>薪酬核发流程审批，采用强大的工作流引擎，可灵活配置审批环节。</w:t>
      </w:r>
    </w:p>
    <w:p w:rsidR="006551E4" w:rsidRDefault="00A11942">
      <w:pPr>
        <w:ind w:firstLine="643"/>
        <w:rPr>
          <w:rFonts w:cs="仿宋_GB2312"/>
          <w:b/>
          <w:bCs/>
          <w:szCs w:val="32"/>
        </w:rPr>
      </w:pPr>
      <w:r>
        <w:rPr>
          <w:rFonts w:cs="仿宋_GB2312" w:hint="eastAsia"/>
          <w:b/>
          <w:bCs/>
          <w:szCs w:val="32"/>
        </w:rPr>
        <w:t xml:space="preserve">3.5.4 </w:t>
      </w:r>
      <w:r>
        <w:rPr>
          <w:rFonts w:cs="仿宋_GB2312" w:hint="eastAsia"/>
          <w:b/>
          <w:bCs/>
          <w:szCs w:val="32"/>
        </w:rPr>
        <w:t>调薪管理</w:t>
      </w:r>
    </w:p>
    <w:p w:rsidR="006551E4" w:rsidRDefault="00A11942">
      <w:pPr>
        <w:ind w:firstLine="640"/>
        <w:rPr>
          <w:rFonts w:cs="仿宋_GB2312"/>
          <w:szCs w:val="32"/>
        </w:rPr>
      </w:pPr>
      <w:r>
        <w:rPr>
          <w:rFonts w:cs="仿宋_GB2312" w:hint="eastAsia"/>
          <w:szCs w:val="32"/>
        </w:rPr>
        <w:t>支持各种调薪业务，如普调、定期调薪、调</w:t>
      </w:r>
      <w:r>
        <w:rPr>
          <w:rFonts w:cs="仿宋_GB2312" w:hint="eastAsia"/>
          <w:szCs w:val="32"/>
        </w:rPr>
        <w:t>动调薪、转正调薪等，支持个人调薪及批量调薪的审批流程设置。</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支持按个人、指定人群、指定周期做调薪变化分析报表。</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支持调薪基础信息能保存历史的任何一天（如部门、职务、职称、职级薪档、岗位工资、绩效工资、基础年薪、总年薪、</w:t>
      </w:r>
      <w:r>
        <w:rPr>
          <w:rFonts w:cs="仿宋_GB2312" w:hint="eastAsia"/>
          <w:szCs w:val="32"/>
        </w:rPr>
        <w:lastRenderedPageBreak/>
        <w:t>调薪时间等基础信息）。</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支持调薪结果、分析报表等导出为</w:t>
      </w:r>
      <w:r>
        <w:rPr>
          <w:rFonts w:cs="仿宋_GB2312" w:hint="eastAsia"/>
          <w:szCs w:val="32"/>
        </w:rPr>
        <w:t xml:space="preserve"> Excel </w:t>
      </w:r>
      <w:r>
        <w:rPr>
          <w:rFonts w:cs="仿宋_GB2312" w:hint="eastAsia"/>
          <w:szCs w:val="32"/>
        </w:rPr>
        <w:t>、</w:t>
      </w:r>
      <w:r>
        <w:rPr>
          <w:rFonts w:cs="仿宋_GB2312" w:hint="eastAsia"/>
          <w:szCs w:val="32"/>
        </w:rPr>
        <w:t>Word</w:t>
      </w:r>
      <w:r>
        <w:rPr>
          <w:rFonts w:cs="仿宋_GB2312" w:hint="eastAsia"/>
          <w:szCs w:val="32"/>
        </w:rPr>
        <w:t>、</w:t>
      </w:r>
      <w:r>
        <w:rPr>
          <w:rFonts w:cs="仿宋_GB2312" w:hint="eastAsia"/>
          <w:szCs w:val="32"/>
        </w:rPr>
        <w:t>PDF</w:t>
      </w:r>
      <w:r>
        <w:rPr>
          <w:rFonts w:cs="仿宋_GB2312" w:hint="eastAsia"/>
          <w:szCs w:val="32"/>
        </w:rPr>
        <w:t>等</w:t>
      </w:r>
      <w:r>
        <w:rPr>
          <w:rFonts w:cs="仿宋_GB2312" w:hint="eastAsia"/>
          <w:szCs w:val="32"/>
        </w:rPr>
        <w:t>格式电子表。</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支持定期薪酬调整预警功能。</w:t>
      </w:r>
    </w:p>
    <w:p w:rsidR="006551E4" w:rsidRDefault="00A11942">
      <w:pPr>
        <w:ind w:firstLine="643"/>
        <w:rPr>
          <w:rFonts w:cs="仿宋_GB2312"/>
          <w:b/>
          <w:bCs/>
          <w:szCs w:val="32"/>
        </w:rPr>
      </w:pPr>
      <w:r>
        <w:rPr>
          <w:rFonts w:cs="仿宋_GB2312" w:hint="eastAsia"/>
          <w:b/>
          <w:bCs/>
          <w:szCs w:val="32"/>
        </w:rPr>
        <w:t xml:space="preserve">3.5.5 </w:t>
      </w:r>
      <w:r>
        <w:rPr>
          <w:rFonts w:cs="仿宋_GB2312" w:hint="eastAsia"/>
          <w:b/>
          <w:bCs/>
          <w:szCs w:val="32"/>
        </w:rPr>
        <w:t>数据查询统计</w:t>
      </w:r>
    </w:p>
    <w:p w:rsidR="006551E4" w:rsidRDefault="00A11942">
      <w:pPr>
        <w:ind w:firstLine="640"/>
        <w:rPr>
          <w:rFonts w:cs="仿宋_GB2312"/>
          <w:szCs w:val="32"/>
        </w:rPr>
      </w:pPr>
      <w:r>
        <w:rPr>
          <w:rFonts w:cs="仿宋_GB2312" w:hint="eastAsia"/>
          <w:szCs w:val="32"/>
        </w:rPr>
        <w:t>支持薪资查询管理，设置不同员工和领导查询权限及查询自定义期间的薪资、工资单，保证工资数据的保密性。</w:t>
      </w:r>
    </w:p>
    <w:p w:rsidR="006551E4" w:rsidRDefault="00A11942">
      <w:pPr>
        <w:ind w:firstLine="640"/>
        <w:rPr>
          <w:rFonts w:cs="仿宋_GB2312"/>
          <w:szCs w:val="32"/>
        </w:rPr>
      </w:pPr>
      <w:r>
        <w:rPr>
          <w:rFonts w:cs="仿宋_GB2312" w:hint="eastAsia"/>
          <w:szCs w:val="32"/>
        </w:rPr>
        <w:t>可按需要（自定义搜索字段）随时汇总出指定时间的薪资信息表，导出</w:t>
      </w:r>
      <w:r>
        <w:rPr>
          <w:rFonts w:cs="仿宋_GB2312" w:hint="eastAsia"/>
          <w:szCs w:val="32"/>
        </w:rPr>
        <w:t xml:space="preserve"> Excel </w:t>
      </w:r>
      <w:r>
        <w:rPr>
          <w:rFonts w:cs="仿宋_GB2312" w:hint="eastAsia"/>
          <w:szCs w:val="32"/>
        </w:rPr>
        <w:t>格式电子表。</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可以根据不同的条件进行分类查询、组合查询、筛选，并进行薪资分析统计，得到公司不同时期的不同汇总数据。</w:t>
      </w:r>
    </w:p>
    <w:p w:rsidR="006551E4" w:rsidRDefault="00A11942">
      <w:pPr>
        <w:ind w:firstLine="640"/>
        <w:rPr>
          <w:rFonts w:cs="仿宋_GB2312"/>
          <w:szCs w:val="32"/>
        </w:rPr>
      </w:pPr>
      <w:r>
        <w:rPr>
          <w:rFonts w:cs="仿宋_GB2312" w:hint="eastAsia"/>
          <w:szCs w:val="32"/>
        </w:rPr>
        <w:t>可以提供有关薪酬数据大批量的输入和导出功能，可以方便的将各种信息转存成电子表格，以方便后期处理。</w:t>
      </w:r>
    </w:p>
    <w:p w:rsidR="006551E4" w:rsidRDefault="00A11942">
      <w:pPr>
        <w:ind w:firstLine="640"/>
        <w:rPr>
          <w:rFonts w:cs="仿宋_GB2312"/>
          <w:szCs w:val="32"/>
        </w:rPr>
      </w:pPr>
      <w:r>
        <w:rPr>
          <w:rFonts w:cs="仿宋_GB2312" w:hint="eastAsia"/>
          <w:szCs w:val="32"/>
        </w:rPr>
        <w:t>支持对各层级、各类别的员工薪酬进行分类汇总；实时统计更新（工资核算数据年度（归属）应发工资、年度（归属）社保、公积金、个税、年度（归属）实发工资等），产出薪酬报表。</w:t>
      </w:r>
    </w:p>
    <w:p w:rsidR="006551E4" w:rsidRDefault="00A11942">
      <w:pPr>
        <w:ind w:firstLine="640"/>
        <w:rPr>
          <w:rFonts w:cs="仿宋_GB2312"/>
          <w:szCs w:val="32"/>
        </w:rPr>
      </w:pPr>
      <w:r>
        <w:rPr>
          <w:rFonts w:cs="仿宋_GB2312" w:hint="eastAsia"/>
          <w:szCs w:val="32"/>
        </w:rPr>
        <w:t>能对各单元的人工成本情况进行跟踪、统计、分析、预警，提供当年、历年的人工成本的统计分析功能。</w:t>
      </w:r>
    </w:p>
    <w:p w:rsidR="006551E4" w:rsidRDefault="00A11942">
      <w:pPr>
        <w:ind w:firstLine="640"/>
        <w:rPr>
          <w:rFonts w:cs="仿宋_GB2312"/>
          <w:szCs w:val="32"/>
        </w:rPr>
      </w:pPr>
      <w:r>
        <w:rPr>
          <w:rFonts w:cs="仿宋_GB2312" w:hint="eastAsia"/>
          <w:szCs w:val="32"/>
        </w:rPr>
        <w:t>能统计薪资总额的环比、同比，员工可查询当月薪资和历史薪资情况。</w:t>
      </w:r>
    </w:p>
    <w:p w:rsidR="006551E4" w:rsidRDefault="00A11942">
      <w:pPr>
        <w:ind w:firstLine="643"/>
        <w:rPr>
          <w:rFonts w:cs="仿宋_GB2312"/>
          <w:b/>
          <w:bCs/>
          <w:szCs w:val="32"/>
        </w:rPr>
      </w:pPr>
      <w:r>
        <w:rPr>
          <w:rFonts w:cs="仿宋_GB2312" w:hint="eastAsia"/>
          <w:b/>
          <w:bCs/>
          <w:szCs w:val="32"/>
        </w:rPr>
        <w:t xml:space="preserve">3.5.6 </w:t>
      </w:r>
      <w:r>
        <w:rPr>
          <w:rFonts w:cs="仿宋_GB2312" w:hint="eastAsia"/>
          <w:b/>
          <w:bCs/>
          <w:szCs w:val="32"/>
        </w:rPr>
        <w:t>薪酬</w:t>
      </w:r>
      <w:r>
        <w:rPr>
          <w:rFonts w:cs="仿宋_GB2312" w:hint="eastAsia"/>
          <w:b/>
          <w:bCs/>
          <w:szCs w:val="32"/>
        </w:rPr>
        <w:t>福利管理</w:t>
      </w:r>
    </w:p>
    <w:p w:rsidR="006551E4" w:rsidRDefault="00A11942">
      <w:pPr>
        <w:ind w:firstLine="640"/>
        <w:rPr>
          <w:rFonts w:cs="仿宋_GB2312"/>
          <w:szCs w:val="32"/>
        </w:rPr>
      </w:pPr>
      <w:r>
        <w:rPr>
          <w:rFonts w:cs="仿宋_GB2312" w:hint="eastAsia"/>
          <w:szCs w:val="32"/>
        </w:rPr>
        <w:lastRenderedPageBreak/>
        <w:t>支持社会保险、</w:t>
      </w:r>
      <w:r>
        <w:rPr>
          <w:rFonts w:cs="仿宋_GB2312" w:hint="eastAsia"/>
          <w:szCs w:val="32"/>
        </w:rPr>
        <w:t>住房</w:t>
      </w:r>
      <w:r>
        <w:rPr>
          <w:rFonts w:cs="仿宋_GB2312" w:hint="eastAsia"/>
          <w:szCs w:val="32"/>
        </w:rPr>
        <w:t>公积金、住房补贴、企业年金、工会经费等各项参数设置，自动计算五险二金、住房补贴</w:t>
      </w:r>
      <w:r>
        <w:rPr>
          <w:rFonts w:cs="仿宋_GB2312" w:hint="eastAsia"/>
          <w:szCs w:val="32"/>
        </w:rPr>
        <w:t>、工会经费</w:t>
      </w:r>
      <w:r>
        <w:rPr>
          <w:rFonts w:cs="仿宋_GB2312" w:hint="eastAsia"/>
          <w:szCs w:val="32"/>
        </w:rPr>
        <w:t>的个人和单位扣款情况，可手工设置月度补扣、补缴。</w:t>
      </w:r>
    </w:p>
    <w:p w:rsidR="006551E4" w:rsidRDefault="00A11942">
      <w:pPr>
        <w:ind w:firstLine="640"/>
        <w:rPr>
          <w:rFonts w:cs="仿宋_GB2312"/>
          <w:szCs w:val="32"/>
        </w:rPr>
      </w:pPr>
      <w:r>
        <w:rPr>
          <w:rFonts w:cs="仿宋_GB2312" w:hint="eastAsia"/>
          <w:szCs w:val="32"/>
        </w:rPr>
        <w:t>与财务账面数据核对员工社会保险、住房公积金、</w:t>
      </w:r>
      <w:r>
        <w:rPr>
          <w:rFonts w:cs="仿宋_GB2312" w:hint="eastAsia"/>
          <w:szCs w:val="32"/>
        </w:rPr>
        <w:t>企业年金、</w:t>
      </w:r>
      <w:r>
        <w:rPr>
          <w:rFonts w:cs="仿宋_GB2312" w:hint="eastAsia"/>
          <w:szCs w:val="32"/>
        </w:rPr>
        <w:t>个税等数据。</w:t>
      </w:r>
    </w:p>
    <w:p w:rsidR="006551E4" w:rsidRDefault="00A11942">
      <w:pPr>
        <w:ind w:firstLine="640"/>
        <w:rPr>
          <w:rFonts w:cs="仿宋_GB2312"/>
          <w:szCs w:val="32"/>
        </w:rPr>
      </w:pPr>
      <w:r>
        <w:rPr>
          <w:rFonts w:cs="仿宋_GB2312" w:hint="eastAsia"/>
          <w:szCs w:val="32"/>
        </w:rPr>
        <w:t>支持员工缴费年限即将到期的预警。</w:t>
      </w:r>
    </w:p>
    <w:p w:rsidR="006551E4" w:rsidRDefault="00A11942">
      <w:pPr>
        <w:ind w:firstLine="640"/>
        <w:rPr>
          <w:rFonts w:cs="仿宋_GB2312"/>
          <w:szCs w:val="32"/>
        </w:rPr>
      </w:pPr>
      <w:r>
        <w:rPr>
          <w:rFonts w:cs="仿宋_GB2312" w:hint="eastAsia"/>
          <w:szCs w:val="32"/>
        </w:rPr>
        <w:t>能够自动统计员工上年度工资收入及月平均工资</w:t>
      </w:r>
      <w:r>
        <w:rPr>
          <w:rFonts w:cs="仿宋_GB2312" w:hint="eastAsia"/>
          <w:szCs w:val="32"/>
        </w:rPr>
        <w:t>，根据既定规则</w:t>
      </w:r>
      <w:r>
        <w:rPr>
          <w:rFonts w:cs="仿宋_GB2312" w:hint="eastAsia"/>
          <w:szCs w:val="32"/>
        </w:rPr>
        <w:t>计算员工</w:t>
      </w:r>
      <w:r>
        <w:rPr>
          <w:rFonts w:cs="仿宋_GB2312" w:hint="eastAsia"/>
          <w:szCs w:val="32"/>
        </w:rPr>
        <w:t>社会保</w:t>
      </w:r>
      <w:r>
        <w:rPr>
          <w:rFonts w:cs="仿宋_GB2312" w:hint="eastAsia"/>
          <w:szCs w:val="32"/>
        </w:rPr>
        <w:t>险、住房</w:t>
      </w:r>
      <w:r>
        <w:rPr>
          <w:rFonts w:cs="仿宋_GB2312" w:hint="eastAsia"/>
          <w:szCs w:val="32"/>
        </w:rPr>
        <w:t>公积金</w:t>
      </w:r>
      <w:r>
        <w:rPr>
          <w:rFonts w:cs="仿宋_GB2312" w:hint="eastAsia"/>
          <w:szCs w:val="32"/>
        </w:rPr>
        <w:t>、企业年金缴费</w:t>
      </w:r>
      <w:r>
        <w:rPr>
          <w:rFonts w:cs="仿宋_GB2312" w:hint="eastAsia"/>
          <w:szCs w:val="32"/>
        </w:rPr>
        <w:t>基数；能够自动生成</w:t>
      </w:r>
      <w:r>
        <w:rPr>
          <w:rFonts w:cs="仿宋_GB2312" w:hint="eastAsia"/>
          <w:szCs w:val="32"/>
        </w:rPr>
        <w:t>社会</w:t>
      </w:r>
      <w:r>
        <w:rPr>
          <w:rFonts w:cs="仿宋_GB2312" w:hint="eastAsia"/>
          <w:szCs w:val="32"/>
        </w:rPr>
        <w:t>社保、</w:t>
      </w:r>
      <w:r>
        <w:rPr>
          <w:rFonts w:cs="仿宋_GB2312" w:hint="eastAsia"/>
          <w:szCs w:val="32"/>
        </w:rPr>
        <w:t>住房</w:t>
      </w:r>
      <w:r>
        <w:rPr>
          <w:rFonts w:cs="仿宋_GB2312" w:hint="eastAsia"/>
          <w:szCs w:val="32"/>
        </w:rPr>
        <w:t>公积金</w:t>
      </w:r>
      <w:r>
        <w:rPr>
          <w:rFonts w:cs="仿宋_GB2312" w:hint="eastAsia"/>
          <w:szCs w:val="32"/>
        </w:rPr>
        <w:t>月度及年度</w:t>
      </w:r>
      <w:r>
        <w:rPr>
          <w:rFonts w:cs="仿宋_GB2312" w:hint="eastAsia"/>
          <w:szCs w:val="32"/>
        </w:rPr>
        <w:t>台账</w:t>
      </w:r>
      <w:r>
        <w:rPr>
          <w:rFonts w:cs="仿宋_GB2312" w:hint="eastAsia"/>
          <w:szCs w:val="32"/>
        </w:rPr>
        <w:t>，并按需要对各公司进行统计。</w:t>
      </w:r>
      <w:r>
        <w:rPr>
          <w:rFonts w:cs="仿宋_GB2312" w:hint="eastAsia"/>
          <w:szCs w:val="32"/>
        </w:rPr>
        <w:t xml:space="preserve"> </w:t>
      </w:r>
    </w:p>
    <w:p w:rsidR="006551E4" w:rsidRDefault="00A11942">
      <w:pPr>
        <w:ind w:firstLine="643"/>
        <w:rPr>
          <w:rFonts w:cs="仿宋_GB2312"/>
          <w:b/>
          <w:bCs/>
          <w:szCs w:val="32"/>
        </w:rPr>
      </w:pPr>
      <w:r>
        <w:rPr>
          <w:rFonts w:cs="仿宋_GB2312" w:hint="eastAsia"/>
          <w:b/>
          <w:bCs/>
          <w:szCs w:val="32"/>
        </w:rPr>
        <w:t xml:space="preserve">3.5.7 </w:t>
      </w:r>
      <w:r>
        <w:rPr>
          <w:rFonts w:cs="仿宋_GB2312" w:hint="eastAsia"/>
          <w:b/>
          <w:bCs/>
          <w:szCs w:val="32"/>
        </w:rPr>
        <w:t>人工成本</w:t>
      </w:r>
    </w:p>
    <w:p w:rsidR="006551E4" w:rsidRDefault="00A11942">
      <w:pPr>
        <w:ind w:firstLine="640"/>
        <w:rPr>
          <w:rFonts w:cs="仿宋_GB2312"/>
          <w:szCs w:val="32"/>
        </w:rPr>
      </w:pPr>
      <w:r>
        <w:rPr>
          <w:rFonts w:cs="仿宋_GB2312" w:hint="eastAsia"/>
          <w:szCs w:val="32"/>
        </w:rPr>
        <w:t>可以自动统计年度人工成本累计执行金额，并进行预算、投资额、资金使用计划执行分析和预警。</w:t>
      </w:r>
    </w:p>
    <w:p w:rsidR="006551E4" w:rsidRDefault="00A11942">
      <w:pPr>
        <w:ind w:firstLine="640"/>
        <w:rPr>
          <w:rFonts w:cs="仿宋_GB2312"/>
          <w:szCs w:val="32"/>
        </w:rPr>
      </w:pPr>
      <w:r>
        <w:rPr>
          <w:rFonts w:cs="仿宋_GB2312" w:hint="eastAsia"/>
          <w:szCs w:val="32"/>
        </w:rPr>
        <w:t>系统应支持薪资总额的管理，实现企业薪资总额的预算制定和</w:t>
      </w:r>
      <w:r>
        <w:rPr>
          <w:rFonts w:cs="仿宋_GB2312" w:hint="eastAsia"/>
          <w:szCs w:val="32"/>
        </w:rPr>
        <w:t>审核</w:t>
      </w:r>
      <w:r>
        <w:rPr>
          <w:rFonts w:cs="仿宋_GB2312" w:hint="eastAsia"/>
          <w:szCs w:val="32"/>
        </w:rPr>
        <w:t>管理，集团可实时监管各子公司工资总额发生情况。</w:t>
      </w:r>
    </w:p>
    <w:p w:rsidR="006551E4" w:rsidRDefault="00A11942">
      <w:pPr>
        <w:ind w:firstLine="640"/>
        <w:rPr>
          <w:rFonts w:cs="仿宋_GB2312"/>
          <w:szCs w:val="32"/>
        </w:rPr>
      </w:pPr>
      <w:r>
        <w:rPr>
          <w:rFonts w:cs="仿宋_GB2312" w:hint="eastAsia"/>
          <w:szCs w:val="32"/>
        </w:rPr>
        <w:t>对企业薪酬数据整合分析，自动生成统计分析报表，动态分析薪酬情况与人力成本。</w:t>
      </w:r>
    </w:p>
    <w:p w:rsidR="006551E4" w:rsidRDefault="00A11942">
      <w:pPr>
        <w:ind w:firstLine="643"/>
        <w:rPr>
          <w:rFonts w:cs="仿宋_GB2312"/>
          <w:b/>
          <w:bCs/>
          <w:szCs w:val="32"/>
        </w:rPr>
      </w:pPr>
      <w:r>
        <w:rPr>
          <w:rFonts w:cs="仿宋_GB2312" w:hint="eastAsia"/>
          <w:b/>
          <w:bCs/>
          <w:szCs w:val="32"/>
        </w:rPr>
        <w:t xml:space="preserve">3.5.8 </w:t>
      </w:r>
      <w:r>
        <w:rPr>
          <w:rFonts w:cs="仿宋_GB2312" w:hint="eastAsia"/>
          <w:b/>
          <w:bCs/>
          <w:szCs w:val="32"/>
        </w:rPr>
        <w:t>考勤设置</w:t>
      </w:r>
    </w:p>
    <w:p w:rsidR="006551E4" w:rsidRDefault="00A11942">
      <w:pPr>
        <w:ind w:firstLine="640"/>
        <w:rPr>
          <w:rFonts w:cs="仿宋_GB2312"/>
          <w:szCs w:val="32"/>
        </w:rPr>
      </w:pPr>
      <w:r>
        <w:rPr>
          <w:rFonts w:cs="仿宋_GB2312" w:hint="eastAsia"/>
          <w:szCs w:val="32"/>
        </w:rPr>
        <w:t>可灵活配置工作日历，对日历上工作日、休息日、法定节假日的直接编辑便捷生成考勤日历。</w:t>
      </w:r>
    </w:p>
    <w:p w:rsidR="006551E4" w:rsidRDefault="00A11942">
      <w:pPr>
        <w:ind w:firstLine="640"/>
        <w:rPr>
          <w:rFonts w:cs="仿宋_GB2312"/>
          <w:szCs w:val="32"/>
        </w:rPr>
      </w:pPr>
      <w:r>
        <w:rPr>
          <w:rFonts w:cs="仿宋_GB2312" w:hint="eastAsia"/>
          <w:szCs w:val="32"/>
        </w:rPr>
        <w:t>可</w:t>
      </w:r>
      <w:r>
        <w:rPr>
          <w:rFonts w:cs="仿宋_GB2312" w:hint="eastAsia"/>
          <w:szCs w:val="32"/>
        </w:rPr>
        <w:t>灵活配置工作时间制度，根据企业需要自由配置上下班刷卡时段、弹性时间、迟到早退缓冲时间，实现企业的人性化</w:t>
      </w:r>
      <w:r>
        <w:rPr>
          <w:rFonts w:cs="仿宋_GB2312" w:hint="eastAsia"/>
          <w:szCs w:val="32"/>
        </w:rPr>
        <w:lastRenderedPageBreak/>
        <w:t>考勤管理，</w:t>
      </w:r>
      <w:r>
        <w:rPr>
          <w:rFonts w:cs="仿宋_GB2312" w:hint="eastAsia"/>
          <w:szCs w:val="32"/>
        </w:rPr>
        <w:t>系统应包含</w:t>
      </w:r>
      <w:r>
        <w:rPr>
          <w:rFonts w:cs="仿宋_GB2312" w:hint="eastAsia"/>
          <w:szCs w:val="32"/>
        </w:rPr>
        <w:t>员工考勤打卡</w:t>
      </w:r>
      <w:r>
        <w:rPr>
          <w:rFonts w:cs="仿宋_GB2312" w:hint="eastAsia"/>
          <w:szCs w:val="32"/>
        </w:rPr>
        <w:t>功能</w:t>
      </w:r>
      <w:r>
        <w:rPr>
          <w:rFonts w:cs="仿宋_GB2312" w:hint="eastAsia"/>
          <w:szCs w:val="32"/>
        </w:rPr>
        <w:t>，</w:t>
      </w:r>
      <w:r>
        <w:rPr>
          <w:rFonts w:cs="仿宋_GB2312" w:hint="eastAsia"/>
          <w:szCs w:val="32"/>
        </w:rPr>
        <w:t>并生成考勤汇总表</w:t>
      </w:r>
      <w:r>
        <w:rPr>
          <w:rFonts w:cs="仿宋_GB2312" w:hint="eastAsia"/>
          <w:szCs w:val="32"/>
        </w:rPr>
        <w:t>。</w:t>
      </w:r>
    </w:p>
    <w:p w:rsidR="006551E4" w:rsidRDefault="00A11942">
      <w:pPr>
        <w:ind w:firstLine="640"/>
        <w:rPr>
          <w:rFonts w:cs="仿宋_GB2312"/>
          <w:szCs w:val="32"/>
        </w:rPr>
      </w:pPr>
      <w:r>
        <w:rPr>
          <w:rFonts w:cs="仿宋_GB2312" w:hint="eastAsia"/>
          <w:szCs w:val="32"/>
        </w:rPr>
        <w:t>公司可根据自身需求以及法定假日等设置对应的假期类别，可灵活定义假期额度并根据需要进行一些条件设置，以及该类别是否允许补请假，是否包含公休假节假日等。</w:t>
      </w:r>
    </w:p>
    <w:p w:rsidR="006551E4" w:rsidRDefault="00A11942">
      <w:pPr>
        <w:ind w:firstLine="640"/>
        <w:rPr>
          <w:rFonts w:cs="仿宋_GB2312"/>
          <w:szCs w:val="32"/>
        </w:rPr>
      </w:pPr>
      <w:r>
        <w:rPr>
          <w:rFonts w:cs="仿宋_GB2312" w:hint="eastAsia"/>
          <w:szCs w:val="32"/>
        </w:rPr>
        <w:t>将员工与考勤日历绑定，支持考勤人员的注册与注销，并可定义员工是否需要参与考勤。</w:t>
      </w:r>
    </w:p>
    <w:p w:rsidR="006551E4" w:rsidRDefault="00A11942">
      <w:pPr>
        <w:ind w:firstLine="640"/>
        <w:rPr>
          <w:rFonts w:cs="仿宋_GB2312"/>
          <w:szCs w:val="32"/>
        </w:rPr>
      </w:pPr>
      <w:r>
        <w:rPr>
          <w:rFonts w:cs="仿宋_GB2312" w:hint="eastAsia"/>
          <w:szCs w:val="32"/>
        </w:rPr>
        <w:t>对考勤业务（含员工请假、加班、值班、调休、出差等）进行管理。</w:t>
      </w:r>
    </w:p>
    <w:p w:rsidR="006551E4" w:rsidRDefault="00A11942">
      <w:pPr>
        <w:ind w:firstLine="640"/>
        <w:rPr>
          <w:rFonts w:cs="仿宋_GB2312"/>
          <w:szCs w:val="32"/>
        </w:rPr>
      </w:pPr>
      <w:r>
        <w:rPr>
          <w:rFonts w:cs="仿宋_GB2312" w:hint="eastAsia"/>
          <w:szCs w:val="32"/>
        </w:rPr>
        <w:t>请假管理包括</w:t>
      </w:r>
      <w:r>
        <w:rPr>
          <w:rFonts w:cs="仿宋_GB2312" w:hint="eastAsia"/>
          <w:szCs w:val="32"/>
        </w:rPr>
        <w:t>员工</w:t>
      </w:r>
      <w:r>
        <w:rPr>
          <w:rFonts w:cs="仿宋_GB2312" w:hint="eastAsia"/>
          <w:szCs w:val="32"/>
        </w:rPr>
        <w:t>的请假申请，请假审批流程，记录请假起止时间、</w:t>
      </w:r>
      <w:r>
        <w:rPr>
          <w:rFonts w:cs="仿宋_GB2312" w:hint="eastAsia"/>
          <w:szCs w:val="32"/>
        </w:rPr>
        <w:t>类型和简要理由等。且</w:t>
      </w:r>
      <w:r>
        <w:rPr>
          <w:rFonts w:cs="仿宋_GB2312" w:hint="eastAsia"/>
          <w:szCs w:val="32"/>
        </w:rPr>
        <w:t>员工</w:t>
      </w:r>
      <w:r>
        <w:rPr>
          <w:rFonts w:cs="仿宋_GB2312" w:hint="eastAsia"/>
          <w:szCs w:val="32"/>
        </w:rPr>
        <w:t>可以对已经请假的单据进行销假处理。</w:t>
      </w:r>
    </w:p>
    <w:p w:rsidR="006551E4" w:rsidRDefault="00A11942">
      <w:pPr>
        <w:ind w:firstLine="640"/>
        <w:rPr>
          <w:rFonts w:cs="仿宋_GB2312"/>
          <w:szCs w:val="32"/>
        </w:rPr>
      </w:pPr>
      <w:r>
        <w:rPr>
          <w:rFonts w:cs="仿宋_GB2312" w:hint="eastAsia"/>
          <w:szCs w:val="32"/>
        </w:rPr>
        <w:t>加班管理包括</w:t>
      </w:r>
      <w:r>
        <w:rPr>
          <w:rFonts w:cs="仿宋_GB2312" w:hint="eastAsia"/>
          <w:szCs w:val="32"/>
        </w:rPr>
        <w:t>员工</w:t>
      </w:r>
      <w:r>
        <w:rPr>
          <w:rFonts w:cs="仿宋_GB2312" w:hint="eastAsia"/>
          <w:szCs w:val="32"/>
        </w:rPr>
        <w:t>的加班单据申请，加班审批流程功能</w:t>
      </w:r>
      <w:r>
        <w:rPr>
          <w:rFonts w:cs="仿宋_GB2312" w:hint="eastAsia"/>
          <w:szCs w:val="32"/>
        </w:rPr>
        <w:t>，记录加班的起止时间、加班时长和简要理由等，且员工可以取消已申请的加班申请。</w:t>
      </w:r>
    </w:p>
    <w:p w:rsidR="006551E4" w:rsidRDefault="00A11942">
      <w:pPr>
        <w:ind w:firstLine="640"/>
        <w:rPr>
          <w:rFonts w:cs="仿宋_GB2312"/>
          <w:szCs w:val="32"/>
        </w:rPr>
      </w:pPr>
      <w:r>
        <w:rPr>
          <w:rFonts w:cs="仿宋_GB2312" w:hint="eastAsia"/>
          <w:szCs w:val="32"/>
        </w:rPr>
        <w:t>值班管理包括根据值班安排表，提取考勤相关数据。</w:t>
      </w:r>
    </w:p>
    <w:p w:rsidR="006551E4" w:rsidRDefault="00A11942">
      <w:pPr>
        <w:ind w:firstLine="640"/>
        <w:rPr>
          <w:rFonts w:cs="仿宋_GB2312"/>
          <w:szCs w:val="32"/>
        </w:rPr>
      </w:pPr>
      <w:r>
        <w:rPr>
          <w:rFonts w:cs="仿宋_GB2312" w:hint="eastAsia"/>
          <w:szCs w:val="32"/>
        </w:rPr>
        <w:t>调休管理包括提供调休申请、审批和查询功能，统一管理用户申请的调休单据。</w:t>
      </w:r>
    </w:p>
    <w:p w:rsidR="006551E4" w:rsidRDefault="00A11942">
      <w:pPr>
        <w:ind w:firstLine="640"/>
        <w:rPr>
          <w:rFonts w:cs="仿宋_GB2312"/>
          <w:szCs w:val="32"/>
        </w:rPr>
      </w:pPr>
      <w:r>
        <w:rPr>
          <w:rFonts w:cs="仿宋_GB2312" w:hint="eastAsia"/>
          <w:szCs w:val="32"/>
        </w:rPr>
        <w:t>出差管理包括根据出差申请表单，提取考勤相关数据。</w:t>
      </w:r>
    </w:p>
    <w:p w:rsidR="006551E4" w:rsidRDefault="00A11942">
      <w:pPr>
        <w:ind w:firstLine="643"/>
        <w:rPr>
          <w:rFonts w:cs="仿宋_GB2312"/>
          <w:b/>
          <w:bCs/>
          <w:szCs w:val="32"/>
        </w:rPr>
      </w:pPr>
      <w:r>
        <w:rPr>
          <w:rFonts w:cs="仿宋_GB2312" w:hint="eastAsia"/>
          <w:b/>
          <w:bCs/>
          <w:szCs w:val="32"/>
        </w:rPr>
        <w:t xml:space="preserve">3.5.9 </w:t>
      </w:r>
      <w:r>
        <w:rPr>
          <w:rFonts w:cs="仿宋_GB2312" w:hint="eastAsia"/>
          <w:b/>
          <w:bCs/>
          <w:szCs w:val="32"/>
        </w:rPr>
        <w:t>考勤数据维护</w:t>
      </w:r>
    </w:p>
    <w:p w:rsidR="006551E4" w:rsidRDefault="00A11942">
      <w:pPr>
        <w:ind w:firstLine="640"/>
        <w:rPr>
          <w:rFonts w:cs="仿宋_GB2312"/>
          <w:szCs w:val="32"/>
        </w:rPr>
      </w:pPr>
      <w:r>
        <w:rPr>
          <w:rFonts w:cs="仿宋_GB2312" w:hint="eastAsia"/>
          <w:szCs w:val="32"/>
        </w:rPr>
        <w:t>结合每日上下班出勤情况与各业务单据，设置考勤异常情况的审批流程，进行考勤结果汇总与维护。</w:t>
      </w:r>
    </w:p>
    <w:p w:rsidR="006551E4" w:rsidRDefault="00A11942">
      <w:pPr>
        <w:ind w:firstLine="640"/>
        <w:rPr>
          <w:rFonts w:cs="仿宋_GB2312"/>
          <w:szCs w:val="32"/>
        </w:rPr>
      </w:pPr>
      <w:r>
        <w:rPr>
          <w:rFonts w:cs="仿宋_GB2312" w:hint="eastAsia"/>
          <w:szCs w:val="32"/>
        </w:rPr>
        <w:t>提供考勤数据导入模板的下载，支持考勤数据从系统外导</w:t>
      </w:r>
      <w:r>
        <w:rPr>
          <w:rFonts w:cs="仿宋_GB2312" w:hint="eastAsia"/>
          <w:szCs w:val="32"/>
        </w:rPr>
        <w:lastRenderedPageBreak/>
        <w:t>入，支持每月考勤数据的导入与查询。</w:t>
      </w:r>
    </w:p>
    <w:p w:rsidR="006551E4" w:rsidRDefault="00A11942">
      <w:pPr>
        <w:ind w:firstLine="640"/>
      </w:pPr>
      <w:r>
        <w:rPr>
          <w:rFonts w:hint="eastAsia"/>
        </w:rPr>
        <w:t>支持考勤数据系统自动计算与手工触发计算，对考勤结果可进行调整与审核，修改内容进行日志记录。</w:t>
      </w:r>
    </w:p>
    <w:p w:rsidR="006551E4" w:rsidRDefault="00A11942">
      <w:pPr>
        <w:ind w:firstLine="640"/>
      </w:pPr>
      <w:bookmarkStart w:id="19" w:name="_Toc23026"/>
      <w:r>
        <w:rPr>
          <w:rFonts w:hint="eastAsia"/>
        </w:rPr>
        <w:t>支持查询个人或某个部门在某个时间段的全部考勤信息，提供个人或部门（年、季、月）度加班、值班、各类假期等考勤数据的统计。</w:t>
      </w:r>
    </w:p>
    <w:p w:rsidR="006551E4" w:rsidRDefault="00A11942">
      <w:pPr>
        <w:pStyle w:val="2"/>
        <w:ind w:firstLine="640"/>
      </w:pPr>
      <w:bookmarkStart w:id="20" w:name="_Toc14720"/>
      <w:r>
        <w:rPr>
          <w:rFonts w:hint="eastAsia"/>
        </w:rPr>
        <w:t xml:space="preserve">3.6 </w:t>
      </w:r>
      <w:r>
        <w:rPr>
          <w:rFonts w:hint="eastAsia"/>
        </w:rPr>
        <w:t>数据统计分析</w:t>
      </w:r>
      <w:bookmarkEnd w:id="19"/>
      <w:bookmarkEnd w:id="20"/>
    </w:p>
    <w:p w:rsidR="006551E4" w:rsidRDefault="00A11942">
      <w:pPr>
        <w:ind w:firstLine="643"/>
        <w:rPr>
          <w:rFonts w:cs="仿宋_GB2312"/>
          <w:b/>
          <w:bCs/>
          <w:szCs w:val="32"/>
        </w:rPr>
      </w:pPr>
      <w:r>
        <w:rPr>
          <w:rFonts w:cs="仿宋_GB2312" w:hint="eastAsia"/>
          <w:b/>
          <w:bCs/>
          <w:szCs w:val="32"/>
        </w:rPr>
        <w:t xml:space="preserve">3.6.1 </w:t>
      </w:r>
      <w:r>
        <w:rPr>
          <w:rFonts w:cs="仿宋_GB2312" w:hint="eastAsia"/>
          <w:b/>
          <w:bCs/>
          <w:szCs w:val="32"/>
        </w:rPr>
        <w:t>组织架构分析</w:t>
      </w:r>
    </w:p>
    <w:p w:rsidR="006551E4" w:rsidRDefault="00A11942">
      <w:pPr>
        <w:ind w:firstLine="640"/>
        <w:rPr>
          <w:rFonts w:cs="仿宋_GB2312"/>
          <w:szCs w:val="32"/>
        </w:rPr>
      </w:pPr>
      <w:r>
        <w:rPr>
          <w:rFonts w:cs="仿宋_GB2312" w:hint="eastAsia"/>
          <w:szCs w:val="32"/>
        </w:rPr>
        <w:t>部门人员编制分析，统计各部门的人员配置、定编人数、超编人数、缺编人数、偏差率，分析部门人员配置是否合理，预测下一阶段的人力需求。</w:t>
      </w:r>
    </w:p>
    <w:p w:rsidR="006551E4" w:rsidRDefault="00A11942">
      <w:pPr>
        <w:ind w:firstLine="640"/>
        <w:rPr>
          <w:rFonts w:cs="仿宋_GB2312"/>
          <w:szCs w:val="32"/>
        </w:rPr>
      </w:pPr>
      <w:r>
        <w:rPr>
          <w:rFonts w:cs="仿宋_GB2312" w:hint="eastAsia"/>
          <w:szCs w:val="32"/>
        </w:rPr>
        <w:t>岗位人员编制分析，统计各岗位的人员配置、定编人数、超编人数、缺编人数、偏差率，分析岗位人员配置是否合理，预测下一阶段的人力需求。</w:t>
      </w:r>
    </w:p>
    <w:p w:rsidR="006551E4" w:rsidRDefault="00A11942">
      <w:pPr>
        <w:ind w:firstLine="643"/>
        <w:rPr>
          <w:rFonts w:cs="仿宋_GB2312"/>
          <w:b/>
          <w:bCs/>
          <w:szCs w:val="32"/>
        </w:rPr>
      </w:pPr>
      <w:r>
        <w:rPr>
          <w:rFonts w:cs="仿宋_GB2312" w:hint="eastAsia"/>
          <w:b/>
          <w:bCs/>
          <w:szCs w:val="32"/>
        </w:rPr>
        <w:t xml:space="preserve">3.6.2 </w:t>
      </w:r>
      <w:r>
        <w:rPr>
          <w:rFonts w:cs="仿宋_GB2312" w:hint="eastAsia"/>
          <w:b/>
          <w:bCs/>
          <w:szCs w:val="32"/>
        </w:rPr>
        <w:t>劳动力情况分析</w:t>
      </w:r>
    </w:p>
    <w:p w:rsidR="006551E4" w:rsidRDefault="00A11942">
      <w:pPr>
        <w:ind w:firstLine="640"/>
        <w:rPr>
          <w:rFonts w:cs="仿宋_GB2312"/>
          <w:szCs w:val="32"/>
        </w:rPr>
      </w:pPr>
      <w:r>
        <w:rPr>
          <w:rFonts w:cs="仿宋_GB2312" w:hint="eastAsia"/>
          <w:szCs w:val="32"/>
        </w:rPr>
        <w:t>员工存量及结构分析，员工存量及结构分析帮助企业管理者从多角度分析</w:t>
      </w:r>
      <w:r>
        <w:rPr>
          <w:rFonts w:cs="仿宋_GB2312" w:hint="eastAsia"/>
          <w:szCs w:val="32"/>
        </w:rPr>
        <w:t>企业</w:t>
      </w:r>
      <w:r>
        <w:rPr>
          <w:rFonts w:cs="仿宋_GB2312" w:hint="eastAsia"/>
          <w:szCs w:val="32"/>
        </w:rPr>
        <w:t>劳动力构成情况及发展趋势。</w:t>
      </w:r>
    </w:p>
    <w:p w:rsidR="006551E4" w:rsidRDefault="00A11942">
      <w:pPr>
        <w:ind w:firstLine="640"/>
        <w:rPr>
          <w:rFonts w:cs="仿宋_GB2312"/>
          <w:szCs w:val="32"/>
        </w:rPr>
      </w:pPr>
      <w:r>
        <w:rPr>
          <w:rFonts w:hint="eastAsia"/>
        </w:rPr>
        <w:t>员工入职分析，员工入职分析是统计不同入职来源（社会</w:t>
      </w:r>
      <w:r>
        <w:rPr>
          <w:rFonts w:cs="仿宋_GB2312" w:hint="eastAsia"/>
          <w:szCs w:val="32"/>
        </w:rPr>
        <w:t>招聘、应届毕业生、返聘、派遣、转业军人等）的员工数量及发展趋势。</w:t>
      </w:r>
    </w:p>
    <w:p w:rsidR="006551E4" w:rsidRDefault="00A11942">
      <w:pPr>
        <w:ind w:firstLine="640"/>
        <w:rPr>
          <w:rFonts w:cs="仿宋_GB2312"/>
          <w:szCs w:val="32"/>
        </w:rPr>
      </w:pPr>
      <w:r>
        <w:rPr>
          <w:rFonts w:cs="仿宋_GB2312" w:hint="eastAsia"/>
          <w:szCs w:val="32"/>
        </w:rPr>
        <w:t>员工转正分析，转正分析包括统计转正人数、转正率；员工转正分析帮助企业管理者衡量人员转正情况。</w:t>
      </w:r>
    </w:p>
    <w:p w:rsidR="006551E4" w:rsidRDefault="00A11942">
      <w:pPr>
        <w:ind w:firstLine="640"/>
        <w:rPr>
          <w:rFonts w:cs="仿宋_GB2312"/>
          <w:szCs w:val="32"/>
        </w:rPr>
      </w:pPr>
      <w:r>
        <w:rPr>
          <w:rFonts w:cs="仿宋_GB2312" w:hint="eastAsia"/>
          <w:szCs w:val="32"/>
        </w:rPr>
        <w:lastRenderedPageBreak/>
        <w:t>员工调动分析，通过统计分析组织的员工调动情况，结</w:t>
      </w:r>
      <w:r>
        <w:rPr>
          <w:rFonts w:cs="仿宋_GB2312" w:hint="eastAsia"/>
          <w:szCs w:val="32"/>
        </w:rPr>
        <w:t>合公司发展速度规模，分析人员流动情况。</w:t>
      </w:r>
    </w:p>
    <w:p w:rsidR="006551E4" w:rsidRDefault="00A11942">
      <w:pPr>
        <w:ind w:firstLine="640"/>
        <w:rPr>
          <w:rFonts w:cs="仿宋_GB2312"/>
          <w:szCs w:val="32"/>
        </w:rPr>
      </w:pPr>
      <w:r>
        <w:rPr>
          <w:rFonts w:cs="仿宋_GB2312" w:hint="eastAsia"/>
          <w:szCs w:val="32"/>
        </w:rPr>
        <w:t>员工离职分析，统计离职原因归类、各类离职类型分布统计、离职员工的平均工龄、离职员工的业绩考核情况；通过统计离职率来发现人员离职趋势。</w:t>
      </w:r>
    </w:p>
    <w:p w:rsidR="006551E4" w:rsidRDefault="00A11942">
      <w:pPr>
        <w:ind w:firstLine="640"/>
        <w:rPr>
          <w:rFonts w:cs="仿宋_GB2312"/>
          <w:szCs w:val="32"/>
        </w:rPr>
      </w:pPr>
      <w:r>
        <w:rPr>
          <w:rFonts w:cs="仿宋_GB2312" w:hint="eastAsia"/>
          <w:szCs w:val="32"/>
        </w:rPr>
        <w:t>员工离退休分析，员工离退休分析帮助企业管理者衡量公司离退休情况。</w:t>
      </w:r>
    </w:p>
    <w:p w:rsidR="006551E4" w:rsidRDefault="00A11942">
      <w:pPr>
        <w:ind w:firstLine="643"/>
        <w:rPr>
          <w:rFonts w:cs="仿宋_GB2312"/>
          <w:b/>
          <w:bCs/>
          <w:szCs w:val="32"/>
        </w:rPr>
      </w:pPr>
      <w:r>
        <w:rPr>
          <w:rFonts w:cs="仿宋_GB2312" w:hint="eastAsia"/>
          <w:b/>
          <w:bCs/>
          <w:szCs w:val="32"/>
        </w:rPr>
        <w:t xml:space="preserve">3.6.3 </w:t>
      </w:r>
      <w:r>
        <w:rPr>
          <w:rFonts w:cs="仿宋_GB2312" w:hint="eastAsia"/>
          <w:b/>
          <w:bCs/>
          <w:szCs w:val="32"/>
        </w:rPr>
        <w:t>薪酬福利分析</w:t>
      </w:r>
    </w:p>
    <w:p w:rsidR="006551E4" w:rsidRDefault="00A11942">
      <w:pPr>
        <w:ind w:firstLine="640"/>
        <w:rPr>
          <w:rFonts w:cs="仿宋_GB2312"/>
          <w:szCs w:val="32"/>
        </w:rPr>
      </w:pPr>
      <w:r>
        <w:rPr>
          <w:rFonts w:cs="仿宋_GB2312" w:hint="eastAsia"/>
          <w:szCs w:val="32"/>
        </w:rPr>
        <w:t>人均工资分析，帮助企业管理者分析了解各层级、各类型员工的总体人均工资、人均人工成本</w:t>
      </w:r>
      <w:r>
        <w:rPr>
          <w:rFonts w:cs="仿宋_GB2312" w:hint="eastAsia"/>
          <w:szCs w:val="32"/>
        </w:rPr>
        <w:t>、各项人工成本费用</w:t>
      </w:r>
      <w:r>
        <w:rPr>
          <w:rFonts w:cs="仿宋_GB2312" w:hint="eastAsia"/>
          <w:szCs w:val="32"/>
        </w:rPr>
        <w:t>情况。</w:t>
      </w:r>
    </w:p>
    <w:p w:rsidR="006551E4" w:rsidRDefault="00A11942">
      <w:pPr>
        <w:ind w:firstLine="643"/>
        <w:rPr>
          <w:b/>
          <w:bCs/>
        </w:rPr>
      </w:pPr>
      <w:r>
        <w:rPr>
          <w:rFonts w:hint="eastAsia"/>
          <w:b/>
          <w:bCs/>
        </w:rPr>
        <w:t xml:space="preserve">3.6.4 </w:t>
      </w:r>
      <w:r>
        <w:rPr>
          <w:rFonts w:hint="eastAsia"/>
          <w:b/>
          <w:bCs/>
        </w:rPr>
        <w:t>人才积分统计</w:t>
      </w:r>
    </w:p>
    <w:p w:rsidR="006551E4" w:rsidRDefault="00A11942">
      <w:pPr>
        <w:ind w:firstLine="640"/>
      </w:pPr>
      <w:r>
        <w:rPr>
          <w:rFonts w:hint="eastAsia"/>
        </w:rPr>
        <w:t>实现员工人才积分（包含职级、工作年限、文化程度、专业技术职称或技能水平、就职期间的贡献等）统计工作，形成人才积分</w:t>
      </w:r>
      <w:r>
        <w:rPr>
          <w:rFonts w:hint="eastAsia"/>
        </w:rPr>
        <w:t>统计表。</w:t>
      </w:r>
    </w:p>
    <w:p w:rsidR="006551E4" w:rsidRDefault="00A11942">
      <w:pPr>
        <w:ind w:firstLine="643"/>
        <w:rPr>
          <w:rFonts w:cs="仿宋_GB2312"/>
          <w:b/>
          <w:bCs/>
          <w:szCs w:val="32"/>
        </w:rPr>
      </w:pPr>
      <w:r>
        <w:rPr>
          <w:rFonts w:cs="仿宋_GB2312" w:hint="eastAsia"/>
          <w:b/>
          <w:bCs/>
          <w:szCs w:val="32"/>
        </w:rPr>
        <w:t>3.6.</w:t>
      </w:r>
      <w:r>
        <w:rPr>
          <w:rFonts w:cs="仿宋_GB2312" w:hint="eastAsia"/>
          <w:b/>
          <w:bCs/>
          <w:szCs w:val="32"/>
        </w:rPr>
        <w:t>5</w:t>
      </w:r>
      <w:r>
        <w:rPr>
          <w:rFonts w:cs="仿宋_GB2312" w:hint="eastAsia"/>
          <w:b/>
          <w:bCs/>
          <w:szCs w:val="32"/>
        </w:rPr>
        <w:t xml:space="preserve"> </w:t>
      </w:r>
      <w:r>
        <w:rPr>
          <w:rFonts w:cs="仿宋_GB2312" w:hint="eastAsia"/>
          <w:b/>
          <w:bCs/>
          <w:szCs w:val="32"/>
        </w:rPr>
        <w:t>各类报表统计</w:t>
      </w:r>
    </w:p>
    <w:p w:rsidR="006551E4" w:rsidRDefault="00A11942">
      <w:pPr>
        <w:ind w:firstLine="640"/>
        <w:rPr>
          <w:rFonts w:cs="仿宋_GB2312"/>
          <w:szCs w:val="32"/>
        </w:rPr>
      </w:pPr>
      <w:r>
        <w:rPr>
          <w:rFonts w:cs="仿宋_GB2312" w:hint="eastAsia"/>
          <w:szCs w:val="32"/>
        </w:rPr>
        <w:t>根据</w:t>
      </w:r>
      <w:r>
        <w:rPr>
          <w:rFonts w:cs="仿宋_GB2312" w:hint="eastAsia"/>
          <w:szCs w:val="32"/>
        </w:rPr>
        <w:t>市委组织部、市</w:t>
      </w:r>
      <w:r>
        <w:rPr>
          <w:rFonts w:cs="仿宋_GB2312" w:hint="eastAsia"/>
          <w:szCs w:val="32"/>
        </w:rPr>
        <w:t>国资委、</w:t>
      </w:r>
      <w:r>
        <w:rPr>
          <w:rFonts w:cs="仿宋_GB2312" w:hint="eastAsia"/>
          <w:szCs w:val="32"/>
        </w:rPr>
        <w:t>市</w:t>
      </w:r>
      <w:r>
        <w:rPr>
          <w:rFonts w:cs="仿宋_GB2312" w:hint="eastAsia"/>
          <w:szCs w:val="32"/>
        </w:rPr>
        <w:t>统计局等</w:t>
      </w:r>
      <w:r>
        <w:rPr>
          <w:rFonts w:cs="仿宋_GB2312" w:hint="eastAsia"/>
          <w:szCs w:val="32"/>
        </w:rPr>
        <w:t>上级</w:t>
      </w:r>
      <w:r>
        <w:rPr>
          <w:rFonts w:cs="仿宋_GB2312" w:hint="eastAsia"/>
          <w:szCs w:val="32"/>
        </w:rPr>
        <w:t>部门的要求，完成各类报表的统计，包含但不限于国资委人事月报、国资委人力资源情况表、</w:t>
      </w:r>
      <w:r>
        <w:rPr>
          <w:rFonts w:cs="仿宋_GB2312" w:hint="eastAsia"/>
          <w:szCs w:val="32"/>
        </w:rPr>
        <w:t>国资委人工成本预算表、国资委市属国有企业工资总额预算表、</w:t>
      </w:r>
      <w:r>
        <w:rPr>
          <w:rFonts w:cs="仿宋_GB2312" w:hint="eastAsia"/>
          <w:szCs w:val="32"/>
        </w:rPr>
        <w:t>人社局公有制经济统计报表等。统计口径</w:t>
      </w:r>
      <w:r>
        <w:rPr>
          <w:rFonts w:cs="仿宋_GB2312" w:hint="eastAsia"/>
          <w:szCs w:val="32"/>
        </w:rPr>
        <w:t>可</w:t>
      </w:r>
      <w:r>
        <w:rPr>
          <w:rFonts w:cs="仿宋_GB2312" w:hint="eastAsia"/>
          <w:szCs w:val="32"/>
        </w:rPr>
        <w:t>针对上级部门</w:t>
      </w:r>
      <w:r>
        <w:rPr>
          <w:rFonts w:cs="仿宋_GB2312" w:hint="eastAsia"/>
          <w:szCs w:val="32"/>
        </w:rPr>
        <w:t>或集团公司相关</w:t>
      </w:r>
      <w:r>
        <w:rPr>
          <w:rFonts w:cs="仿宋_GB2312" w:hint="eastAsia"/>
          <w:szCs w:val="32"/>
        </w:rPr>
        <w:t>要求，及时更新至最新表单。</w:t>
      </w:r>
    </w:p>
    <w:p w:rsidR="006551E4" w:rsidRDefault="00A11942">
      <w:pPr>
        <w:pStyle w:val="2"/>
        <w:ind w:firstLine="640"/>
      </w:pPr>
      <w:bookmarkStart w:id="21" w:name="_Toc23240"/>
      <w:bookmarkStart w:id="22" w:name="_Toc14807"/>
      <w:r>
        <w:rPr>
          <w:rFonts w:hint="eastAsia"/>
        </w:rPr>
        <w:t xml:space="preserve">3.7 </w:t>
      </w:r>
      <w:r>
        <w:rPr>
          <w:rFonts w:hint="eastAsia"/>
        </w:rPr>
        <w:t>人事共享</w:t>
      </w:r>
      <w:bookmarkEnd w:id="21"/>
      <w:bookmarkEnd w:id="22"/>
    </w:p>
    <w:p w:rsidR="006551E4" w:rsidRDefault="00A11942">
      <w:pPr>
        <w:ind w:firstLine="643"/>
        <w:rPr>
          <w:rFonts w:cs="仿宋_GB2312"/>
          <w:b/>
          <w:bCs/>
          <w:szCs w:val="32"/>
        </w:rPr>
      </w:pPr>
      <w:r>
        <w:rPr>
          <w:rFonts w:cs="仿宋_GB2312" w:hint="eastAsia"/>
          <w:b/>
          <w:bCs/>
          <w:szCs w:val="32"/>
        </w:rPr>
        <w:t xml:space="preserve">3.7.1 </w:t>
      </w:r>
      <w:r>
        <w:rPr>
          <w:rFonts w:cs="仿宋_GB2312" w:hint="eastAsia"/>
          <w:b/>
          <w:bCs/>
          <w:szCs w:val="32"/>
        </w:rPr>
        <w:t>人力资源部门管理平台</w:t>
      </w:r>
    </w:p>
    <w:p w:rsidR="006551E4" w:rsidRDefault="00A11942">
      <w:pPr>
        <w:ind w:firstLine="640"/>
        <w:rPr>
          <w:rFonts w:cs="仿宋_GB2312"/>
          <w:szCs w:val="32"/>
        </w:rPr>
      </w:pPr>
      <w:r>
        <w:rPr>
          <w:rFonts w:cs="仿宋_GB2312" w:hint="eastAsia"/>
          <w:szCs w:val="32"/>
        </w:rPr>
        <w:lastRenderedPageBreak/>
        <w:t>员工</w:t>
      </w:r>
      <w:r>
        <w:rPr>
          <w:rFonts w:cs="仿宋_GB2312" w:hint="eastAsia"/>
          <w:szCs w:val="32"/>
        </w:rPr>
        <w:t>可查看</w:t>
      </w:r>
      <w:r>
        <w:rPr>
          <w:rFonts w:cs="仿宋_GB2312" w:hint="eastAsia"/>
          <w:szCs w:val="32"/>
        </w:rPr>
        <w:t>人事</w:t>
      </w:r>
      <w:r>
        <w:rPr>
          <w:rFonts w:cs="仿宋_GB2312" w:hint="eastAsia"/>
          <w:szCs w:val="32"/>
        </w:rPr>
        <w:t>部门发布的相关国家政策、人事制度、薪酬福利、考核制度等信息</w:t>
      </w:r>
      <w:r>
        <w:rPr>
          <w:rFonts w:cs="仿宋_GB2312" w:hint="eastAsia"/>
          <w:szCs w:val="32"/>
        </w:rPr>
        <w:t>，并</w:t>
      </w:r>
      <w:r>
        <w:rPr>
          <w:rFonts w:cs="仿宋_GB2312" w:hint="eastAsia"/>
          <w:szCs w:val="32"/>
        </w:rPr>
        <w:t>可以查看各种授权的公告信息。</w:t>
      </w:r>
    </w:p>
    <w:p w:rsidR="006551E4" w:rsidRDefault="00A11942">
      <w:pPr>
        <w:ind w:firstLine="640"/>
        <w:rPr>
          <w:rFonts w:cs="仿宋_GB2312"/>
          <w:szCs w:val="32"/>
        </w:rPr>
      </w:pPr>
      <w:r>
        <w:rPr>
          <w:rFonts w:cs="仿宋_GB2312" w:hint="eastAsia"/>
          <w:szCs w:val="32"/>
        </w:rPr>
        <w:t>可供员工下载或在线浏览</w:t>
      </w:r>
      <w:r>
        <w:rPr>
          <w:rFonts w:cs="仿宋_GB2312" w:hint="eastAsia"/>
          <w:szCs w:val="32"/>
        </w:rPr>
        <w:t>人事</w:t>
      </w:r>
      <w:r>
        <w:rPr>
          <w:rFonts w:cs="仿宋_GB2312" w:hint="eastAsia"/>
          <w:szCs w:val="32"/>
        </w:rPr>
        <w:t>部门发布的办事流程文档。</w:t>
      </w:r>
    </w:p>
    <w:p w:rsidR="006551E4" w:rsidRDefault="00A11942">
      <w:pPr>
        <w:ind w:firstLine="640"/>
        <w:rPr>
          <w:rFonts w:cs="仿宋_GB2312"/>
          <w:szCs w:val="32"/>
        </w:rPr>
      </w:pPr>
      <w:r>
        <w:rPr>
          <w:rFonts w:cs="仿宋_GB2312" w:hint="eastAsia"/>
          <w:szCs w:val="32"/>
        </w:rPr>
        <w:t>可下载填报</w:t>
      </w:r>
      <w:r>
        <w:rPr>
          <w:rFonts w:cs="仿宋_GB2312" w:hint="eastAsia"/>
          <w:szCs w:val="32"/>
        </w:rPr>
        <w:t>人事部</w:t>
      </w:r>
      <w:r>
        <w:rPr>
          <w:rFonts w:cs="仿宋_GB2312" w:hint="eastAsia"/>
          <w:szCs w:val="32"/>
        </w:rPr>
        <w:t>门发布的员工登记表、信息采集表等常用表格。</w:t>
      </w:r>
    </w:p>
    <w:p w:rsidR="006551E4" w:rsidRDefault="00A11942">
      <w:pPr>
        <w:ind w:firstLine="640"/>
        <w:rPr>
          <w:rFonts w:cs="仿宋_GB2312"/>
          <w:szCs w:val="32"/>
        </w:rPr>
      </w:pPr>
      <w:r>
        <w:rPr>
          <w:rFonts w:cs="仿宋_GB2312" w:hint="eastAsia"/>
          <w:szCs w:val="32"/>
        </w:rPr>
        <w:t>员工可</w:t>
      </w:r>
      <w:r>
        <w:rPr>
          <w:rFonts w:cs="仿宋_GB2312" w:hint="eastAsia"/>
          <w:szCs w:val="32"/>
        </w:rPr>
        <w:t>在线</w:t>
      </w:r>
      <w:r>
        <w:rPr>
          <w:rFonts w:cs="仿宋_GB2312" w:hint="eastAsia"/>
          <w:szCs w:val="32"/>
        </w:rPr>
        <w:t>进行</w:t>
      </w:r>
      <w:r>
        <w:rPr>
          <w:rFonts w:cs="仿宋_GB2312" w:hint="eastAsia"/>
          <w:szCs w:val="32"/>
        </w:rPr>
        <w:t>培训需求</w:t>
      </w:r>
      <w:r>
        <w:rPr>
          <w:rFonts w:cs="仿宋_GB2312" w:hint="eastAsia"/>
          <w:szCs w:val="32"/>
        </w:rPr>
        <w:t>、满意度</w:t>
      </w:r>
      <w:r>
        <w:rPr>
          <w:rFonts w:cs="仿宋_GB2312" w:hint="eastAsia"/>
          <w:szCs w:val="32"/>
        </w:rPr>
        <w:t>等</w:t>
      </w:r>
      <w:r>
        <w:rPr>
          <w:rFonts w:cs="仿宋_GB2312" w:hint="eastAsia"/>
          <w:szCs w:val="32"/>
        </w:rPr>
        <w:t>调查，授权用户可以查看网上调查统计分析结果。</w:t>
      </w:r>
    </w:p>
    <w:p w:rsidR="006551E4" w:rsidRDefault="00A11942">
      <w:pPr>
        <w:ind w:firstLine="640"/>
        <w:rPr>
          <w:rFonts w:cs="仿宋_GB2312"/>
          <w:szCs w:val="32"/>
        </w:rPr>
      </w:pPr>
      <w:r>
        <w:rPr>
          <w:rFonts w:cs="仿宋_GB2312" w:hint="eastAsia"/>
          <w:szCs w:val="32"/>
        </w:rPr>
        <w:t>员工</w:t>
      </w:r>
      <w:r>
        <w:rPr>
          <w:rFonts w:cs="仿宋_GB2312" w:hint="eastAsia"/>
          <w:szCs w:val="32"/>
        </w:rPr>
        <w:t>可查看</w:t>
      </w:r>
      <w:r>
        <w:rPr>
          <w:rFonts w:cs="仿宋_GB2312" w:hint="eastAsia"/>
          <w:szCs w:val="32"/>
        </w:rPr>
        <w:t>公司</w:t>
      </w:r>
      <w:r>
        <w:rPr>
          <w:rFonts w:cs="仿宋_GB2312" w:hint="eastAsia"/>
          <w:szCs w:val="32"/>
        </w:rPr>
        <w:t>内所有人员的联系方式。</w:t>
      </w:r>
    </w:p>
    <w:p w:rsidR="006551E4" w:rsidRDefault="00A11942">
      <w:pPr>
        <w:ind w:firstLine="643"/>
        <w:rPr>
          <w:rFonts w:cs="仿宋_GB2312"/>
          <w:b/>
          <w:bCs/>
          <w:szCs w:val="32"/>
        </w:rPr>
      </w:pPr>
      <w:r>
        <w:rPr>
          <w:rFonts w:cs="仿宋_GB2312" w:hint="eastAsia"/>
          <w:b/>
          <w:bCs/>
          <w:szCs w:val="32"/>
        </w:rPr>
        <w:t xml:space="preserve">3.7.2 </w:t>
      </w:r>
      <w:r>
        <w:rPr>
          <w:rFonts w:cs="仿宋_GB2312" w:hint="eastAsia"/>
          <w:b/>
          <w:bCs/>
          <w:szCs w:val="32"/>
        </w:rPr>
        <w:t>员工自助服务</w:t>
      </w:r>
    </w:p>
    <w:p w:rsidR="006551E4" w:rsidRDefault="00A11942">
      <w:pPr>
        <w:ind w:firstLine="640"/>
        <w:rPr>
          <w:rFonts w:cs="仿宋_GB2312"/>
          <w:szCs w:val="32"/>
        </w:rPr>
      </w:pPr>
      <w:r>
        <w:rPr>
          <w:rFonts w:cs="仿宋_GB2312" w:hint="eastAsia"/>
          <w:szCs w:val="32"/>
        </w:rPr>
        <w:t>个性化设置，可对工作面板、密码等进行符合个人要求的设置。</w:t>
      </w:r>
    </w:p>
    <w:p w:rsidR="006551E4" w:rsidRDefault="00A11942">
      <w:pPr>
        <w:ind w:firstLine="640"/>
        <w:rPr>
          <w:rFonts w:cs="仿宋_GB2312"/>
          <w:szCs w:val="32"/>
        </w:rPr>
      </w:pPr>
      <w:r>
        <w:rPr>
          <w:rFonts w:cs="仿宋_GB2312" w:hint="eastAsia"/>
          <w:szCs w:val="32"/>
        </w:rPr>
        <w:t>员工可查看</w:t>
      </w:r>
      <w:r>
        <w:rPr>
          <w:rFonts w:cs="仿宋_GB2312" w:hint="eastAsia"/>
          <w:szCs w:val="32"/>
        </w:rPr>
        <w:t>公司</w:t>
      </w:r>
      <w:r>
        <w:rPr>
          <w:rFonts w:cs="仿宋_GB2312" w:hint="eastAsia"/>
          <w:szCs w:val="32"/>
        </w:rPr>
        <w:t>制度及相关公告。</w:t>
      </w:r>
    </w:p>
    <w:p w:rsidR="006551E4" w:rsidRDefault="00A11942">
      <w:pPr>
        <w:ind w:firstLine="640"/>
        <w:rPr>
          <w:rFonts w:cs="仿宋_GB2312"/>
          <w:szCs w:val="32"/>
        </w:rPr>
      </w:pPr>
      <w:r>
        <w:rPr>
          <w:rFonts w:cs="仿宋_GB2312" w:hint="eastAsia"/>
          <w:szCs w:val="32"/>
        </w:rPr>
        <w:t>可在线咨询相关人事业务，避免频繁跑人事部门，方便员工和人事部门的工作。</w:t>
      </w:r>
    </w:p>
    <w:p w:rsidR="006551E4" w:rsidRDefault="00A11942">
      <w:pPr>
        <w:ind w:firstLine="640"/>
        <w:rPr>
          <w:rFonts w:cs="仿宋_GB2312"/>
          <w:szCs w:val="32"/>
        </w:rPr>
      </w:pPr>
      <w:r>
        <w:rPr>
          <w:rFonts w:cs="仿宋_GB2312" w:hint="eastAsia"/>
          <w:szCs w:val="32"/>
        </w:rPr>
        <w:t>员工可查看本人相关信息，如发现遗漏或错误可申请修改，确保员工信息的及时更新。</w:t>
      </w:r>
    </w:p>
    <w:p w:rsidR="006551E4" w:rsidRDefault="00A11942">
      <w:pPr>
        <w:ind w:firstLine="640"/>
        <w:rPr>
          <w:rFonts w:cs="仿宋_GB2312"/>
          <w:szCs w:val="32"/>
        </w:rPr>
      </w:pPr>
      <w:r>
        <w:rPr>
          <w:rFonts w:cs="仿宋_GB2312" w:hint="eastAsia"/>
          <w:szCs w:val="32"/>
        </w:rPr>
        <w:t>员工可按年、月或不定期方式查看个人工资明细及汇总数据。</w:t>
      </w:r>
    </w:p>
    <w:p w:rsidR="006551E4" w:rsidRDefault="00A11942">
      <w:pPr>
        <w:ind w:firstLine="640"/>
        <w:rPr>
          <w:rFonts w:cs="仿宋_GB2312"/>
          <w:szCs w:val="32"/>
        </w:rPr>
      </w:pPr>
      <w:r>
        <w:rPr>
          <w:rFonts w:cs="仿宋_GB2312" w:hint="eastAsia"/>
          <w:szCs w:val="32"/>
        </w:rPr>
        <w:t>员工可在线进行各类申请，如请假、转正、职称申报等，提高员工满意度。</w:t>
      </w:r>
    </w:p>
    <w:p w:rsidR="006551E4" w:rsidRDefault="00A11942">
      <w:pPr>
        <w:ind w:firstLine="640"/>
        <w:rPr>
          <w:rFonts w:cs="仿宋_GB2312"/>
          <w:szCs w:val="32"/>
        </w:rPr>
      </w:pPr>
      <w:r>
        <w:rPr>
          <w:rFonts w:cs="仿宋_GB2312" w:hint="eastAsia"/>
          <w:szCs w:val="32"/>
        </w:rPr>
        <w:t>面向全员的移动应用，让员工随时随地参与人力资源业务相关的信息查询、维护和流程申请。</w:t>
      </w:r>
    </w:p>
    <w:p w:rsidR="006551E4" w:rsidRDefault="00A11942">
      <w:pPr>
        <w:ind w:firstLine="643"/>
        <w:rPr>
          <w:rFonts w:cs="仿宋_GB2312"/>
          <w:b/>
          <w:bCs/>
          <w:szCs w:val="32"/>
        </w:rPr>
      </w:pPr>
      <w:r>
        <w:rPr>
          <w:rFonts w:cs="仿宋_GB2312" w:hint="eastAsia"/>
          <w:b/>
          <w:bCs/>
          <w:szCs w:val="32"/>
        </w:rPr>
        <w:lastRenderedPageBreak/>
        <w:t xml:space="preserve">3.7.3 </w:t>
      </w:r>
      <w:r>
        <w:rPr>
          <w:rFonts w:cs="仿宋_GB2312" w:hint="eastAsia"/>
          <w:b/>
          <w:bCs/>
          <w:szCs w:val="32"/>
        </w:rPr>
        <w:t>部门自助平台</w:t>
      </w:r>
    </w:p>
    <w:p w:rsidR="006551E4" w:rsidRDefault="00A11942">
      <w:pPr>
        <w:ind w:firstLine="640"/>
        <w:rPr>
          <w:rFonts w:cs="仿宋_GB2312"/>
          <w:szCs w:val="32"/>
        </w:rPr>
      </w:pPr>
      <w:r>
        <w:rPr>
          <w:rFonts w:cs="仿宋_GB2312" w:hint="eastAsia"/>
          <w:szCs w:val="32"/>
        </w:rPr>
        <w:t>领导可在管理范围内了解下属员工的个人情况。</w:t>
      </w:r>
    </w:p>
    <w:p w:rsidR="006551E4" w:rsidRDefault="00A11942">
      <w:pPr>
        <w:ind w:firstLine="640"/>
        <w:rPr>
          <w:rFonts w:cs="仿宋_GB2312"/>
          <w:szCs w:val="32"/>
        </w:rPr>
      </w:pPr>
      <w:r>
        <w:rPr>
          <w:rFonts w:cs="仿宋_GB2312" w:hint="eastAsia"/>
          <w:szCs w:val="32"/>
        </w:rPr>
        <w:t>可通过常用的统计分析模型，快速了解团队状况。</w:t>
      </w:r>
    </w:p>
    <w:p w:rsidR="006551E4" w:rsidRDefault="00A11942">
      <w:pPr>
        <w:ind w:firstLine="640"/>
        <w:rPr>
          <w:rFonts w:cs="仿宋_GB2312"/>
          <w:szCs w:val="32"/>
        </w:rPr>
      </w:pPr>
      <w:r>
        <w:rPr>
          <w:rFonts w:cs="仿宋_GB2312" w:hint="eastAsia"/>
          <w:szCs w:val="32"/>
        </w:rPr>
        <w:t>可输出员工常用名册，联系名册，专业技术人员名册等。</w:t>
      </w:r>
    </w:p>
    <w:p w:rsidR="006551E4" w:rsidRDefault="00A11942">
      <w:pPr>
        <w:ind w:firstLine="640"/>
        <w:rPr>
          <w:rFonts w:cs="仿宋_GB2312"/>
          <w:szCs w:val="32"/>
        </w:rPr>
      </w:pPr>
      <w:r>
        <w:rPr>
          <w:rFonts w:cs="仿宋_GB2312" w:hint="eastAsia"/>
          <w:szCs w:val="32"/>
        </w:rPr>
        <w:t>审核下属员工修改的个人信息，确保信息的准确性。</w:t>
      </w:r>
    </w:p>
    <w:p w:rsidR="006551E4" w:rsidRDefault="00A11942">
      <w:pPr>
        <w:ind w:firstLine="643"/>
        <w:rPr>
          <w:rFonts w:cs="仿宋_GB2312"/>
          <w:b/>
          <w:bCs/>
          <w:szCs w:val="32"/>
        </w:rPr>
      </w:pPr>
      <w:r>
        <w:rPr>
          <w:rFonts w:cs="仿宋_GB2312" w:hint="eastAsia"/>
          <w:b/>
          <w:bCs/>
          <w:szCs w:val="32"/>
        </w:rPr>
        <w:t xml:space="preserve">3.7.4 </w:t>
      </w:r>
      <w:r>
        <w:rPr>
          <w:rFonts w:cs="仿宋_GB2312" w:hint="eastAsia"/>
          <w:b/>
          <w:bCs/>
          <w:szCs w:val="32"/>
        </w:rPr>
        <w:t>测评测试系统</w:t>
      </w:r>
    </w:p>
    <w:p w:rsidR="006551E4" w:rsidRDefault="00A11942">
      <w:pPr>
        <w:pStyle w:val="a5"/>
        <w:spacing w:after="0"/>
        <w:ind w:firstLine="640"/>
        <w:rPr>
          <w:rFonts w:cs="仿宋_GB2312"/>
          <w:szCs w:val="32"/>
        </w:rPr>
      </w:pPr>
      <w:r>
        <w:rPr>
          <w:rFonts w:cs="仿宋_GB2312" w:hint="eastAsia"/>
          <w:szCs w:val="32"/>
        </w:rPr>
        <w:t>可在线完成</w:t>
      </w:r>
      <w:r>
        <w:rPr>
          <w:rFonts w:cs="仿宋_GB2312" w:hint="eastAsia"/>
          <w:szCs w:val="32"/>
        </w:rPr>
        <w:t>年度考核评价、</w:t>
      </w:r>
      <w:r>
        <w:rPr>
          <w:rFonts w:cs="仿宋_GB2312" w:hint="eastAsia"/>
          <w:szCs w:val="32"/>
        </w:rPr>
        <w:t>民主测评</w:t>
      </w:r>
      <w:r>
        <w:rPr>
          <w:rFonts w:cs="仿宋_GB2312" w:hint="eastAsia"/>
          <w:szCs w:val="32"/>
        </w:rPr>
        <w:t>等</w:t>
      </w:r>
      <w:r>
        <w:rPr>
          <w:rFonts w:cs="仿宋_GB2312" w:hint="eastAsia"/>
          <w:szCs w:val="32"/>
        </w:rPr>
        <w:t>。</w:t>
      </w:r>
    </w:p>
    <w:p w:rsidR="006551E4" w:rsidRDefault="00A11942">
      <w:pPr>
        <w:pStyle w:val="a5"/>
        <w:spacing w:after="0"/>
        <w:ind w:firstLine="640"/>
        <w:rPr>
          <w:rFonts w:cs="仿宋_GB2312"/>
          <w:szCs w:val="32"/>
        </w:rPr>
      </w:pPr>
      <w:r>
        <w:rPr>
          <w:rFonts w:cs="仿宋_GB2312" w:hint="eastAsia"/>
          <w:szCs w:val="32"/>
        </w:rPr>
        <w:t>可在线进行各类培训随堂测</w:t>
      </w:r>
      <w:r>
        <w:rPr>
          <w:rFonts w:cs="仿宋_GB2312" w:hint="eastAsia"/>
          <w:szCs w:val="32"/>
        </w:rPr>
        <w:t>试、结业测试等。</w:t>
      </w:r>
    </w:p>
    <w:p w:rsidR="006551E4" w:rsidRDefault="00A11942">
      <w:pPr>
        <w:pStyle w:val="2"/>
        <w:ind w:firstLine="640"/>
      </w:pPr>
      <w:bookmarkStart w:id="23" w:name="_Toc307"/>
      <w:r>
        <w:rPr>
          <w:rFonts w:hint="eastAsia"/>
        </w:rPr>
        <w:t xml:space="preserve">3.8 </w:t>
      </w:r>
      <w:r>
        <w:rPr>
          <w:rFonts w:hint="eastAsia"/>
        </w:rPr>
        <w:t>移动办公</w:t>
      </w:r>
      <w:bookmarkEnd w:id="23"/>
    </w:p>
    <w:p w:rsidR="006551E4" w:rsidRDefault="00A11942">
      <w:pPr>
        <w:ind w:firstLine="640"/>
      </w:pPr>
      <w:r>
        <w:rPr>
          <w:rFonts w:hint="eastAsia"/>
        </w:rPr>
        <w:t>实现主要功能在移动端的操作，能够接入企业微信、钉钉等主流移动平台。</w:t>
      </w:r>
    </w:p>
    <w:p w:rsidR="006551E4" w:rsidRDefault="00A11942">
      <w:pPr>
        <w:pStyle w:val="1"/>
        <w:spacing w:before="120" w:after="120"/>
        <w:rPr>
          <w:rFonts w:ascii="Times New Roman" w:hAnsi="Times New Roman"/>
        </w:rPr>
      </w:pPr>
      <w:bookmarkStart w:id="24" w:name="_Toc29035"/>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技术要求</w:t>
      </w:r>
      <w:bookmarkEnd w:id="10"/>
      <w:bookmarkEnd w:id="24"/>
    </w:p>
    <w:p w:rsidR="006551E4" w:rsidRDefault="00A11942">
      <w:pPr>
        <w:pStyle w:val="2"/>
        <w:ind w:firstLine="640"/>
      </w:pPr>
      <w:bookmarkStart w:id="25" w:name="_Toc12171"/>
      <w:bookmarkStart w:id="26" w:name="_Toc28873730"/>
      <w:r>
        <w:rPr>
          <w:rFonts w:hint="eastAsia"/>
        </w:rPr>
        <w:t xml:space="preserve">4.1 </w:t>
      </w:r>
      <w:r>
        <w:rPr>
          <w:rFonts w:hint="eastAsia"/>
        </w:rPr>
        <w:t>通用需求</w:t>
      </w:r>
      <w:bookmarkEnd w:id="25"/>
      <w:bookmarkEnd w:id="26"/>
    </w:p>
    <w:p w:rsidR="006551E4" w:rsidRDefault="00A11942">
      <w:pPr>
        <w:ind w:firstLine="640"/>
        <w:rPr>
          <w:rFonts w:cs="仿宋_GB2312"/>
          <w:szCs w:val="32"/>
        </w:rPr>
      </w:pPr>
      <w:r>
        <w:rPr>
          <w:rFonts w:cs="仿宋_GB2312" w:hint="eastAsia"/>
          <w:szCs w:val="32"/>
        </w:rPr>
        <w:t>能深刻理解集团管理业务的具体内容和流程，能预判项目推进过程中的关键点、难点，并能予以成熟应对。结合集团及子公司具体管理、操作和使用需求，线网运营管理的规划和要求，进行功能定制或深化开发，确保在有效实施周期内，最大限度满足管理业务的需要，提升管理水平的同时，有效控制项目实施风险。</w:t>
      </w:r>
    </w:p>
    <w:p w:rsidR="006551E4" w:rsidRDefault="00A11942">
      <w:pPr>
        <w:ind w:firstLine="640"/>
      </w:pPr>
      <w:r>
        <w:rPr>
          <w:rFonts w:cs="仿宋_GB2312" w:hint="eastAsia"/>
          <w:szCs w:val="32"/>
        </w:rPr>
        <w:t>投标人应综合、全盘考虑本通用需求，实现方案及系统性能最优。系统应符合开放</w:t>
      </w:r>
      <w:bookmarkStart w:id="27" w:name="page71"/>
      <w:bookmarkEnd w:id="27"/>
      <w:r>
        <w:rPr>
          <w:rFonts w:cs="仿宋_GB2312" w:hint="eastAsia"/>
          <w:szCs w:val="32"/>
        </w:rPr>
        <w:t>的原则，充分考虑各种业务需求有机结合，建立完善的系统整体构架，可与外部系统进行通讯并可</w:t>
      </w:r>
      <w:r>
        <w:rPr>
          <w:rFonts w:cs="仿宋_GB2312" w:hint="eastAsia"/>
          <w:szCs w:val="32"/>
        </w:rPr>
        <w:lastRenderedPageBreak/>
        <w:t>提供标准的接口。既能实现招标人业务需求，还可以完成数据交换、信息共享功能。方案和产品的架构须紧密跟踪国家信息安全、招标人标准和国际主流技术标准，开放性好，便于系统的升级维护、以及与各种信息系统进行集成。关键要求如下：</w:t>
      </w:r>
    </w:p>
    <w:p w:rsidR="006551E4" w:rsidRDefault="00A11942">
      <w:pPr>
        <w:ind w:firstLine="640"/>
        <w:rPr>
          <w:rFonts w:cs="仿宋_GB2312"/>
          <w:szCs w:val="32"/>
        </w:rPr>
      </w:pPr>
      <w:r>
        <w:rPr>
          <w:rFonts w:cs="仿宋_GB2312" w:hint="eastAsia"/>
          <w:szCs w:val="32"/>
        </w:rPr>
        <w:t>虚拟化技术：投标人提供的软件产品应支持虚拟化技术，可在云平台上进行部署。资源占有率：投标人应确保系统在正常情况下的资源占有率不超过设计容量的</w:t>
      </w:r>
      <w:r>
        <w:rPr>
          <w:rFonts w:cs="仿宋_GB2312" w:hint="eastAsia"/>
          <w:szCs w:val="32"/>
        </w:rPr>
        <w:t>70</w:t>
      </w:r>
      <w:r>
        <w:rPr>
          <w:rFonts w:cs="仿宋_GB2312" w:hint="eastAsia"/>
          <w:szCs w:val="32"/>
        </w:rPr>
        <w:t>％，峰值情况下不超过</w:t>
      </w:r>
      <w:r>
        <w:rPr>
          <w:rFonts w:cs="仿宋_GB2312" w:hint="eastAsia"/>
          <w:szCs w:val="32"/>
        </w:rPr>
        <w:t>80</w:t>
      </w:r>
      <w:r>
        <w:rPr>
          <w:rFonts w:cs="仿宋_GB2312" w:hint="eastAsia"/>
          <w:szCs w:val="32"/>
        </w:rPr>
        <w:t>％。</w:t>
      </w:r>
    </w:p>
    <w:p w:rsidR="006551E4" w:rsidRDefault="00A11942">
      <w:pPr>
        <w:ind w:firstLine="640"/>
        <w:rPr>
          <w:rFonts w:cs="仿宋_GB2312"/>
          <w:szCs w:val="32"/>
        </w:rPr>
      </w:pPr>
      <w:r>
        <w:rPr>
          <w:rFonts w:cs="仿宋_GB2312" w:hint="eastAsia"/>
          <w:szCs w:val="32"/>
        </w:rPr>
        <w:t>开放源代码：投标人应向招标人提供应</w:t>
      </w:r>
      <w:r>
        <w:rPr>
          <w:rFonts w:cs="仿宋_GB2312" w:hint="eastAsia"/>
          <w:szCs w:val="32"/>
        </w:rPr>
        <w:t>用软件定制部分源代码、完整的技术文件和开放接口协议，满足招标人对软件功能的维护、修改、更新等要求。</w:t>
      </w:r>
    </w:p>
    <w:p w:rsidR="006551E4" w:rsidRDefault="00A11942">
      <w:pPr>
        <w:ind w:firstLine="640"/>
        <w:rPr>
          <w:rFonts w:cs="仿宋_GB2312"/>
          <w:szCs w:val="32"/>
        </w:rPr>
      </w:pPr>
      <w:r>
        <w:rPr>
          <w:rFonts w:cs="仿宋_GB2312" w:hint="eastAsia"/>
          <w:szCs w:val="32"/>
        </w:rPr>
        <w:t>知识产权：针对本项目定制开发完成的应用软件及相关所有技术文件，其知识产权归招标人所有，投标人仅享有署名权。</w:t>
      </w:r>
    </w:p>
    <w:p w:rsidR="006551E4" w:rsidRDefault="00A11942">
      <w:pPr>
        <w:ind w:firstLine="640"/>
        <w:rPr>
          <w:rFonts w:cs="仿宋_GB2312"/>
          <w:szCs w:val="32"/>
        </w:rPr>
      </w:pPr>
      <w:r>
        <w:rPr>
          <w:rFonts w:cs="仿宋_GB2312" w:hint="eastAsia"/>
          <w:szCs w:val="32"/>
        </w:rPr>
        <w:t>并发数限制：投标人应充分考虑业务管理需求、系统容量及性能，在合同有效范围内无用户数和并发数限制。</w:t>
      </w:r>
    </w:p>
    <w:p w:rsidR="006551E4" w:rsidRDefault="00A11942">
      <w:pPr>
        <w:ind w:firstLine="640"/>
        <w:rPr>
          <w:rFonts w:cs="仿宋_GB2312"/>
          <w:szCs w:val="32"/>
        </w:rPr>
      </w:pPr>
      <w:r>
        <w:rPr>
          <w:rFonts w:cs="仿宋_GB2312" w:hint="eastAsia"/>
          <w:szCs w:val="32"/>
        </w:rPr>
        <w:t>资料保密：未经招标人同意，投标人不得将本项目涉及到的图纸、资料、数据等信息以任何形式透露给第三方。</w:t>
      </w:r>
    </w:p>
    <w:p w:rsidR="006551E4" w:rsidRDefault="00A11942">
      <w:pPr>
        <w:ind w:firstLine="640"/>
        <w:rPr>
          <w:rFonts w:cs="仿宋_GB2312"/>
          <w:szCs w:val="32"/>
        </w:rPr>
      </w:pPr>
      <w:r>
        <w:rPr>
          <w:rFonts w:cs="仿宋_GB2312" w:hint="eastAsia"/>
          <w:szCs w:val="32"/>
        </w:rPr>
        <w:t>正版化：本项目使用的所有软件产品均为正版且须提供授权证明。</w:t>
      </w:r>
    </w:p>
    <w:p w:rsidR="006551E4" w:rsidRDefault="00A11942">
      <w:pPr>
        <w:ind w:firstLine="643"/>
        <w:rPr>
          <w:rFonts w:cs="仿宋_GB2312"/>
          <w:b/>
          <w:bCs/>
          <w:szCs w:val="32"/>
        </w:rPr>
      </w:pPr>
      <w:r>
        <w:rPr>
          <w:rFonts w:cs="仿宋_GB2312" w:hint="eastAsia"/>
          <w:b/>
          <w:bCs/>
          <w:szCs w:val="32"/>
        </w:rPr>
        <w:t>4</w:t>
      </w:r>
      <w:r>
        <w:rPr>
          <w:rFonts w:cs="仿宋_GB2312"/>
          <w:b/>
          <w:bCs/>
          <w:szCs w:val="32"/>
        </w:rPr>
        <w:t>.1.1</w:t>
      </w:r>
      <w:r>
        <w:rPr>
          <w:rFonts w:cs="仿宋_GB2312" w:hint="eastAsia"/>
          <w:b/>
          <w:bCs/>
          <w:szCs w:val="32"/>
        </w:rPr>
        <w:t>系统架构</w:t>
      </w:r>
    </w:p>
    <w:p w:rsidR="006551E4" w:rsidRDefault="00A11942">
      <w:pPr>
        <w:ind w:firstLine="640"/>
        <w:rPr>
          <w:rFonts w:cs="仿宋_GB2312"/>
          <w:szCs w:val="32"/>
        </w:rPr>
      </w:pPr>
      <w:r>
        <w:rPr>
          <w:rFonts w:cs="仿宋_GB2312" w:hint="eastAsia"/>
          <w:szCs w:val="32"/>
        </w:rPr>
        <w:t>本系统须</w:t>
      </w:r>
      <w:r>
        <w:rPr>
          <w:rFonts w:cs="仿宋_GB2312" w:hint="eastAsia"/>
          <w:szCs w:val="32"/>
        </w:rPr>
        <w:t>P</w:t>
      </w:r>
      <w:r>
        <w:rPr>
          <w:rFonts w:cs="仿宋_GB2312"/>
          <w:szCs w:val="32"/>
        </w:rPr>
        <w:t>C</w:t>
      </w:r>
      <w:r>
        <w:rPr>
          <w:rFonts w:cs="仿宋_GB2312" w:hint="eastAsia"/>
          <w:szCs w:val="32"/>
        </w:rPr>
        <w:t>端须采用</w:t>
      </w:r>
      <w:r>
        <w:rPr>
          <w:rFonts w:cs="仿宋_GB2312" w:hint="eastAsia"/>
          <w:szCs w:val="32"/>
        </w:rPr>
        <w:t>B/S</w:t>
      </w:r>
      <w:r>
        <w:rPr>
          <w:rFonts w:cs="仿宋_GB2312" w:hint="eastAsia"/>
          <w:szCs w:val="32"/>
        </w:rPr>
        <w:t xml:space="preserve"> </w:t>
      </w:r>
      <w:r>
        <w:rPr>
          <w:rFonts w:cs="仿宋_GB2312" w:hint="eastAsia"/>
          <w:szCs w:val="32"/>
        </w:rPr>
        <w:t>结构的方式进行架构设计，中间层采用组件化设计实现模块功能；数据访问层采用数据持久</w:t>
      </w:r>
      <w:r>
        <w:rPr>
          <w:rFonts w:cs="仿宋_GB2312" w:hint="eastAsia"/>
          <w:szCs w:val="32"/>
        </w:rPr>
        <w:lastRenderedPageBreak/>
        <w:t>化技术实现数据的访问，以数据库连接池实现，并采用缓存的设计，以保证系统的性能。</w:t>
      </w:r>
    </w:p>
    <w:p w:rsidR="006551E4" w:rsidRDefault="00A11942">
      <w:pPr>
        <w:ind w:firstLine="643"/>
        <w:rPr>
          <w:rFonts w:cs="仿宋_GB2312"/>
          <w:b/>
          <w:bCs/>
          <w:szCs w:val="32"/>
        </w:rPr>
      </w:pPr>
      <w:r>
        <w:rPr>
          <w:rFonts w:cs="仿宋_GB2312" w:hint="eastAsia"/>
          <w:b/>
          <w:bCs/>
          <w:szCs w:val="32"/>
        </w:rPr>
        <w:t>4.1.</w:t>
      </w:r>
      <w:r>
        <w:rPr>
          <w:rFonts w:cs="仿宋_GB2312" w:hint="eastAsia"/>
          <w:b/>
          <w:bCs/>
          <w:szCs w:val="32"/>
        </w:rPr>
        <w:t xml:space="preserve">2 </w:t>
      </w:r>
      <w:r>
        <w:rPr>
          <w:rFonts w:cs="仿宋_GB2312" w:hint="eastAsia"/>
          <w:b/>
          <w:bCs/>
          <w:szCs w:val="32"/>
        </w:rPr>
        <w:t>系统性能</w:t>
      </w:r>
    </w:p>
    <w:p w:rsidR="006551E4" w:rsidRDefault="00A11942">
      <w:pPr>
        <w:ind w:firstLine="640"/>
        <w:rPr>
          <w:rFonts w:cs="仿宋_GB2312"/>
          <w:szCs w:val="32"/>
        </w:rPr>
      </w:pPr>
      <w:r>
        <w:rPr>
          <w:rFonts w:cs="仿宋_GB2312" w:hint="eastAsia"/>
          <w:szCs w:val="32"/>
        </w:rPr>
        <w:t>在质量保证期结束时，系统在峰值情况下的整体资源使用量不应大于系统设计容量的</w:t>
      </w:r>
      <w:r>
        <w:rPr>
          <w:rFonts w:cs="仿宋_GB2312" w:hint="eastAsia"/>
          <w:szCs w:val="32"/>
        </w:rPr>
        <w:t>70</w:t>
      </w:r>
      <w:r>
        <w:rPr>
          <w:rFonts w:cs="仿宋_GB2312" w:hint="eastAsia"/>
          <w:szCs w:val="32"/>
        </w:rPr>
        <w:t>％，并提出相应计算方式供招标人确认。如果不能满足要求，则投标人应无偿升级相应的软件以满足要求，并对增加部分的软件重新开始计算质量保证期。</w:t>
      </w:r>
    </w:p>
    <w:p w:rsidR="006551E4" w:rsidRDefault="00A11942">
      <w:pPr>
        <w:ind w:firstLine="640"/>
        <w:rPr>
          <w:rFonts w:cs="仿宋_GB2312"/>
          <w:szCs w:val="32"/>
        </w:rPr>
      </w:pPr>
      <w:r>
        <w:rPr>
          <w:rFonts w:cs="仿宋_GB2312" w:hint="eastAsia"/>
          <w:szCs w:val="32"/>
        </w:rPr>
        <w:t>投标人所提供的相关产品应是成熟、可靠的，所开发的系统应是便于安装、操作和维护的，且必须与系统兼容。</w:t>
      </w:r>
    </w:p>
    <w:p w:rsidR="006551E4" w:rsidRDefault="00A11942">
      <w:pPr>
        <w:ind w:firstLine="640"/>
        <w:rPr>
          <w:rFonts w:cs="仿宋_GB2312"/>
          <w:szCs w:val="32"/>
        </w:rPr>
      </w:pPr>
      <w:r>
        <w:rPr>
          <w:rFonts w:cs="仿宋_GB2312" w:hint="eastAsia"/>
          <w:szCs w:val="32"/>
        </w:rPr>
        <w:t>投标人所设计</w:t>
      </w:r>
      <w:r>
        <w:rPr>
          <w:rFonts w:cs="仿宋_GB2312" w:hint="eastAsia"/>
          <w:szCs w:val="32"/>
        </w:rPr>
        <w:t>的软件应能与主流固定、移动终端操作系统兼容，并支持不同投标人所使用的软件。</w:t>
      </w:r>
    </w:p>
    <w:p w:rsidR="006551E4" w:rsidRDefault="00A11942">
      <w:pPr>
        <w:ind w:firstLine="640"/>
        <w:rPr>
          <w:rFonts w:cs="仿宋_GB2312"/>
          <w:szCs w:val="32"/>
        </w:rPr>
      </w:pPr>
      <w:r>
        <w:rPr>
          <w:rFonts w:cs="仿宋_GB2312" w:hint="eastAsia"/>
          <w:szCs w:val="32"/>
        </w:rPr>
        <w:t>不允许因设备或存储部件故障而发生丢失数据的情况，也应避免同一种数据多重备份的情况发生。</w:t>
      </w:r>
    </w:p>
    <w:p w:rsidR="006551E4" w:rsidRDefault="00A11942">
      <w:pPr>
        <w:ind w:firstLine="640"/>
        <w:rPr>
          <w:rFonts w:cs="仿宋_GB2312"/>
          <w:szCs w:val="32"/>
        </w:rPr>
      </w:pPr>
      <w:r>
        <w:rPr>
          <w:rFonts w:cs="仿宋_GB2312" w:hint="eastAsia"/>
          <w:szCs w:val="32"/>
        </w:rPr>
        <w:t>相关系统不允许非授权的用户访问操作系统的其它资源。</w:t>
      </w:r>
    </w:p>
    <w:p w:rsidR="006551E4" w:rsidRDefault="00A11942">
      <w:pPr>
        <w:ind w:firstLine="640"/>
        <w:rPr>
          <w:rFonts w:cs="仿宋_GB2312"/>
          <w:szCs w:val="32"/>
        </w:rPr>
      </w:pPr>
      <w:r>
        <w:rPr>
          <w:rFonts w:cs="仿宋_GB2312" w:hint="eastAsia"/>
          <w:szCs w:val="32"/>
        </w:rPr>
        <w:t>投标人需根据本节的内容，在技术建议书中详细说明系统设备的工作及设计原理。</w:t>
      </w:r>
    </w:p>
    <w:p w:rsidR="006551E4" w:rsidRDefault="00A11942">
      <w:pPr>
        <w:ind w:firstLine="640"/>
        <w:rPr>
          <w:rFonts w:cs="仿宋_GB2312"/>
          <w:szCs w:val="32"/>
        </w:rPr>
      </w:pPr>
      <w:r>
        <w:rPr>
          <w:rFonts w:cs="仿宋_GB2312" w:hint="eastAsia"/>
          <w:szCs w:val="32"/>
        </w:rPr>
        <w:t>在使用负荷最多时，服务器的性能在如下范围内：</w:t>
      </w:r>
    </w:p>
    <w:p w:rsidR="006551E4" w:rsidRDefault="00A11942">
      <w:pPr>
        <w:ind w:firstLine="640"/>
        <w:rPr>
          <w:rFonts w:cs="仿宋_GB2312"/>
          <w:szCs w:val="32"/>
        </w:rPr>
      </w:pPr>
      <w:r>
        <w:rPr>
          <w:rFonts w:cs="仿宋_GB2312" w:hint="eastAsia"/>
          <w:szCs w:val="32"/>
        </w:rPr>
        <w:t xml:space="preserve">CPU </w:t>
      </w:r>
      <w:r>
        <w:rPr>
          <w:rFonts w:cs="仿宋_GB2312" w:hint="eastAsia"/>
          <w:szCs w:val="32"/>
        </w:rPr>
        <w:t>最大使用率（</w:t>
      </w:r>
      <w:r>
        <w:rPr>
          <w:rFonts w:cs="仿宋_GB2312" w:hint="eastAsia"/>
          <w:szCs w:val="32"/>
        </w:rPr>
        <w:t>&lt;70%</w:t>
      </w:r>
      <w:r>
        <w:rPr>
          <w:rFonts w:cs="仿宋_GB2312" w:hint="eastAsia"/>
          <w:szCs w:val="32"/>
        </w:rPr>
        <w:t>）。</w:t>
      </w:r>
    </w:p>
    <w:p w:rsidR="006551E4" w:rsidRDefault="00A11942">
      <w:pPr>
        <w:ind w:firstLine="640"/>
        <w:rPr>
          <w:rFonts w:cs="仿宋_GB2312"/>
          <w:szCs w:val="32"/>
        </w:rPr>
      </w:pPr>
      <w:r>
        <w:rPr>
          <w:rFonts w:cs="仿宋_GB2312" w:hint="eastAsia"/>
          <w:szCs w:val="32"/>
        </w:rPr>
        <w:t>内存最大使用率（</w:t>
      </w:r>
      <w:r>
        <w:rPr>
          <w:rFonts w:cs="仿宋_GB2312" w:hint="eastAsia"/>
          <w:szCs w:val="32"/>
        </w:rPr>
        <w:t>&lt;70%</w:t>
      </w:r>
      <w:r>
        <w:rPr>
          <w:rFonts w:cs="仿宋_GB2312" w:hint="eastAsia"/>
          <w:szCs w:val="32"/>
        </w:rPr>
        <w:t>）。</w:t>
      </w:r>
    </w:p>
    <w:p w:rsidR="006551E4" w:rsidRDefault="00A11942">
      <w:pPr>
        <w:ind w:firstLine="640"/>
        <w:rPr>
          <w:rFonts w:cs="仿宋_GB2312"/>
          <w:szCs w:val="32"/>
        </w:rPr>
      </w:pPr>
      <w:r>
        <w:rPr>
          <w:rFonts w:cs="仿宋_GB2312" w:hint="eastAsia"/>
          <w:szCs w:val="32"/>
        </w:rPr>
        <w:t>系统应具有高性能。能够满足</w:t>
      </w:r>
      <w:r>
        <w:rPr>
          <w:rFonts w:cs="仿宋_GB2312" w:hint="eastAsia"/>
          <w:szCs w:val="32"/>
        </w:rPr>
        <w:t>5000</w:t>
      </w:r>
      <w:r>
        <w:rPr>
          <w:rFonts w:cs="仿宋_GB2312" w:hint="eastAsia"/>
          <w:szCs w:val="32"/>
        </w:rPr>
        <w:t>名员工使用，并能支持扩展到</w:t>
      </w:r>
      <w:r>
        <w:rPr>
          <w:rFonts w:cs="仿宋_GB2312" w:hint="eastAsia"/>
          <w:szCs w:val="32"/>
        </w:rPr>
        <w:t>1</w:t>
      </w:r>
      <w:r>
        <w:rPr>
          <w:rFonts w:cs="仿宋_GB2312" w:hint="eastAsia"/>
          <w:szCs w:val="32"/>
        </w:rPr>
        <w:t>万名员工使用；在工资发放、招聘等工作结束后，发生高频查询时不能影响各级管理部门的正常使用。</w:t>
      </w:r>
    </w:p>
    <w:p w:rsidR="006551E4" w:rsidRDefault="00A11942">
      <w:pPr>
        <w:ind w:firstLine="640"/>
        <w:jc w:val="both"/>
        <w:rPr>
          <w:rFonts w:cs="仿宋_GB2312"/>
          <w:szCs w:val="32"/>
        </w:rPr>
      </w:pPr>
      <w:r>
        <w:rPr>
          <w:rFonts w:cs="仿宋_GB2312" w:hint="eastAsia"/>
          <w:szCs w:val="32"/>
        </w:rPr>
        <w:lastRenderedPageBreak/>
        <w:t>所有系统在最大并发用户的情况下，进行典型操作（如查询、报表展现）等操作时：系统用户页面交互时间原则上小于</w:t>
      </w:r>
      <w:r>
        <w:rPr>
          <w:rFonts w:cs="仿宋_GB2312" w:hint="eastAsia"/>
          <w:szCs w:val="32"/>
        </w:rPr>
        <w:t xml:space="preserve"> 3</w:t>
      </w:r>
      <w:r>
        <w:rPr>
          <w:rFonts w:cs="仿宋_GB2312" w:hint="eastAsia"/>
          <w:szCs w:val="32"/>
        </w:rPr>
        <w:t>秒，如果超过</w:t>
      </w:r>
      <w:r>
        <w:rPr>
          <w:rFonts w:cs="仿宋_GB2312" w:hint="eastAsia"/>
          <w:szCs w:val="32"/>
        </w:rPr>
        <w:t>3</w:t>
      </w:r>
      <w:r>
        <w:rPr>
          <w:rFonts w:cs="仿宋_GB2312" w:hint="eastAsia"/>
          <w:szCs w:val="32"/>
        </w:rPr>
        <w:t>秒的投标人必须提出合理解释，且得到招标人的认可；常规性报表每次系统执行运算的时间小于</w:t>
      </w:r>
      <w:r>
        <w:rPr>
          <w:rFonts w:cs="仿宋_GB2312" w:hint="eastAsia"/>
          <w:szCs w:val="32"/>
        </w:rPr>
        <w:t>30</w:t>
      </w:r>
      <w:r>
        <w:rPr>
          <w:rFonts w:cs="仿宋_GB2312" w:hint="eastAsia"/>
          <w:szCs w:val="32"/>
        </w:rPr>
        <w:t>秒。对于复杂报表，如需要高负荷运算，计算时间应当在设计时予以说明，并获得招标人用户认可。</w:t>
      </w:r>
    </w:p>
    <w:p w:rsidR="006551E4" w:rsidRDefault="00A11942">
      <w:pPr>
        <w:ind w:firstLine="640"/>
        <w:rPr>
          <w:rFonts w:cs="仿宋_GB2312"/>
          <w:szCs w:val="32"/>
        </w:rPr>
      </w:pPr>
      <w:r>
        <w:rPr>
          <w:rFonts w:cs="仿宋_GB2312" w:hint="eastAsia"/>
          <w:szCs w:val="32"/>
        </w:rPr>
        <w:t>系统最高负荷持续时间不超过</w:t>
      </w:r>
      <w:r>
        <w:rPr>
          <w:rFonts w:cs="仿宋_GB2312" w:hint="eastAsia"/>
          <w:szCs w:val="32"/>
        </w:rPr>
        <w:t>1</w:t>
      </w:r>
      <w:r>
        <w:rPr>
          <w:rFonts w:cs="仿宋_GB2312" w:hint="eastAsia"/>
          <w:szCs w:val="32"/>
        </w:rPr>
        <w:t>小时。</w:t>
      </w:r>
    </w:p>
    <w:p w:rsidR="006551E4" w:rsidRDefault="00A11942">
      <w:pPr>
        <w:ind w:firstLine="640"/>
        <w:jc w:val="both"/>
        <w:rPr>
          <w:rFonts w:cs="仿宋_GB2312"/>
          <w:szCs w:val="32"/>
        </w:rPr>
      </w:pPr>
      <w:r>
        <w:rPr>
          <w:rFonts w:cs="仿宋_GB2312" w:hint="eastAsia"/>
          <w:szCs w:val="32"/>
        </w:rPr>
        <w:t>系统不允许有</w:t>
      </w:r>
      <w:r>
        <w:rPr>
          <w:rFonts w:cs="仿宋_GB2312" w:hint="eastAsia"/>
          <w:szCs w:val="32"/>
        </w:rPr>
        <w:t xml:space="preserve">license </w:t>
      </w:r>
      <w:r>
        <w:rPr>
          <w:rFonts w:cs="仿宋_GB2312" w:hint="eastAsia"/>
          <w:szCs w:val="32"/>
        </w:rPr>
        <w:t>数量限制，对个别确需有</w:t>
      </w:r>
      <w:r>
        <w:rPr>
          <w:rFonts w:cs="仿宋_GB2312" w:hint="eastAsia"/>
          <w:szCs w:val="32"/>
        </w:rPr>
        <w:t>lic</w:t>
      </w:r>
      <w:r>
        <w:rPr>
          <w:rFonts w:cs="仿宋_GB2312" w:hint="eastAsia"/>
          <w:szCs w:val="32"/>
        </w:rPr>
        <w:t xml:space="preserve">ense </w:t>
      </w:r>
      <w:r>
        <w:rPr>
          <w:rFonts w:cs="仿宋_GB2312" w:hint="eastAsia"/>
          <w:szCs w:val="32"/>
        </w:rPr>
        <w:t>数量限制的子系统或模块，投标人必须提供合理的说明，并报招标人认可。</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）安全性</w:t>
      </w:r>
    </w:p>
    <w:p w:rsidR="006551E4" w:rsidRDefault="00A11942">
      <w:pPr>
        <w:ind w:firstLine="640"/>
        <w:jc w:val="both"/>
        <w:rPr>
          <w:rFonts w:cs="仿宋_GB2312"/>
          <w:szCs w:val="32"/>
        </w:rPr>
      </w:pPr>
      <w:r>
        <w:rPr>
          <w:rFonts w:cs="仿宋_GB2312" w:hint="eastAsia"/>
          <w:szCs w:val="32"/>
        </w:rPr>
        <w:t>系统的安全机制应包括安全防护机制、安全检测机制和安全恢复机制，确保网络资源稳定可靠、使用合法；网络信息的机密、完整、可用；关键信息、关键数据的不可非法篡改，确保全系统的网络安全、系统安全、应用安全、数据安全和运行管理安全。</w:t>
      </w:r>
    </w:p>
    <w:p w:rsidR="006551E4" w:rsidRDefault="00A11942">
      <w:pPr>
        <w:ind w:firstLine="640"/>
        <w:rPr>
          <w:rFonts w:cs="仿宋_GB2312"/>
          <w:szCs w:val="32"/>
        </w:rPr>
      </w:pPr>
      <w:r>
        <w:rPr>
          <w:rFonts w:cs="仿宋_GB2312" w:hint="eastAsia"/>
          <w:szCs w:val="32"/>
        </w:rPr>
        <w:t>在系统管理上，应通过制订严谨的管理流程、管理制度等方法来确保系统的安全。在系统功能上，应至少通过监控、审计、报警、自诊断、加密、认证、校验、日志、备份、恢复、入侵检测等方法确保系统的安全。</w:t>
      </w:r>
    </w:p>
    <w:p w:rsidR="006551E4" w:rsidRDefault="00A11942">
      <w:pPr>
        <w:ind w:firstLine="640"/>
        <w:rPr>
          <w:rFonts w:cs="仿宋_GB2312"/>
          <w:szCs w:val="32"/>
        </w:rPr>
      </w:pPr>
      <w:r>
        <w:rPr>
          <w:rFonts w:cs="仿宋_GB2312" w:hint="eastAsia"/>
          <w:szCs w:val="32"/>
        </w:rPr>
        <w:t>在系统</w:t>
      </w:r>
      <w:r>
        <w:rPr>
          <w:rFonts w:cs="仿宋_GB2312" w:hint="eastAsia"/>
          <w:szCs w:val="32"/>
        </w:rPr>
        <w:t>软件上，应至少通过漏洞检测、端口设置、升级补丁、检测、防病毒、防误操作、防程序崩溃、防数据破坏、数</w:t>
      </w:r>
      <w:r>
        <w:rPr>
          <w:rFonts w:cs="仿宋_GB2312" w:hint="eastAsia"/>
          <w:szCs w:val="32"/>
        </w:rPr>
        <w:lastRenderedPageBreak/>
        <w:t>据加密等方法确保系统的安全。</w:t>
      </w:r>
    </w:p>
    <w:p w:rsidR="006551E4" w:rsidRDefault="00A11942">
      <w:pPr>
        <w:ind w:firstLine="640"/>
        <w:rPr>
          <w:rFonts w:cs="仿宋_GB2312"/>
          <w:szCs w:val="32"/>
        </w:rPr>
      </w:pPr>
      <w:r>
        <w:rPr>
          <w:rFonts w:cs="仿宋_GB2312" w:hint="eastAsia"/>
          <w:szCs w:val="32"/>
        </w:rPr>
        <w:t>在施工上，应至少采用科学管理、文明作业等方法确保设备和人身的安全。</w:t>
      </w:r>
    </w:p>
    <w:p w:rsidR="006551E4" w:rsidRDefault="00A11942">
      <w:pPr>
        <w:ind w:firstLine="640"/>
      </w:pPr>
      <w:r>
        <w:rPr>
          <w:rFonts w:hint="eastAsia"/>
        </w:rPr>
        <w:t>系统的设计、开发、制造、调试和维护的全生命周期安全保证体系应满足国际和中国相关标准，符合国家关于《信息安全技术网络安全等级保护基本要求》（按照国家、浙江省、金华市最新发布的法律法规、规范最新版本执行）信息安全等保二级及以上标准要求并开展测评工作，出具符合公安部门要求的测评报告，并协助本单位完成相关备案工作，对于因投</w:t>
      </w:r>
      <w:r>
        <w:rPr>
          <w:rFonts w:hint="eastAsia"/>
        </w:rPr>
        <w:t>标人原因造成的招标人无法取得二级等保认证，或出现信息安全问题，投标人需要承担全部责任。</w:t>
      </w:r>
    </w:p>
    <w:p w:rsidR="006551E4" w:rsidRDefault="00A11942">
      <w:pPr>
        <w:ind w:firstLine="640"/>
        <w:rPr>
          <w:rFonts w:cs="仿宋_GB2312"/>
          <w:szCs w:val="32"/>
        </w:rPr>
      </w:pPr>
      <w:r>
        <w:rPr>
          <w:rFonts w:cs="仿宋_GB2312" w:hint="eastAsia"/>
          <w:szCs w:val="32"/>
        </w:rPr>
        <w:t>（</w:t>
      </w:r>
      <w:r>
        <w:rPr>
          <w:rFonts w:cs="仿宋_GB2312" w:hint="eastAsia"/>
          <w:szCs w:val="32"/>
        </w:rPr>
        <w:t>2</w:t>
      </w:r>
      <w:r>
        <w:rPr>
          <w:rFonts w:cs="仿宋_GB2312" w:hint="eastAsia"/>
          <w:szCs w:val="32"/>
        </w:rPr>
        <w:t>）完整性</w:t>
      </w:r>
    </w:p>
    <w:p w:rsidR="006551E4" w:rsidRDefault="00A11942">
      <w:pPr>
        <w:ind w:firstLine="640"/>
        <w:jc w:val="both"/>
        <w:rPr>
          <w:rFonts w:cs="仿宋_GB2312"/>
          <w:szCs w:val="32"/>
        </w:rPr>
      </w:pPr>
      <w:r>
        <w:rPr>
          <w:rFonts w:cs="仿宋_GB2312" w:hint="eastAsia"/>
          <w:szCs w:val="32"/>
        </w:rPr>
        <w:t>投标人应对本用户需求进行完全理解，充分研究金华市轨道交通业务特点，对本项目现场进行详细了解，对所提供的系统的建设方案完整性负全责。本技术规格是针对金华轨道交通人力资源管理信息系统的总体要求，如出现遗漏或未尽完善，投标人必须根据自身成功案例的经验予以补充、细化，不得造成系统功能、性能缺失或不满足管理需求。</w:t>
      </w:r>
    </w:p>
    <w:p w:rsidR="006551E4" w:rsidRDefault="00A11942">
      <w:pPr>
        <w:ind w:firstLine="640"/>
        <w:rPr>
          <w:rFonts w:cs="仿宋_GB2312"/>
          <w:szCs w:val="32"/>
        </w:rPr>
      </w:pPr>
      <w:r>
        <w:rPr>
          <w:rFonts w:cs="仿宋_GB2312" w:hint="eastAsia"/>
          <w:szCs w:val="32"/>
        </w:rPr>
        <w:t>（</w:t>
      </w:r>
      <w:r>
        <w:rPr>
          <w:rFonts w:cs="仿宋_GB2312" w:hint="eastAsia"/>
          <w:szCs w:val="32"/>
        </w:rPr>
        <w:t>3</w:t>
      </w:r>
      <w:r>
        <w:rPr>
          <w:rFonts w:cs="仿宋_GB2312" w:hint="eastAsia"/>
          <w:szCs w:val="32"/>
        </w:rPr>
        <w:t>）可靠性、可用性及可维修性（</w:t>
      </w:r>
      <w:r>
        <w:rPr>
          <w:rFonts w:cs="仿宋_GB2312" w:hint="eastAsia"/>
          <w:szCs w:val="32"/>
        </w:rPr>
        <w:t>RAM</w:t>
      </w:r>
      <w:r>
        <w:rPr>
          <w:rFonts w:cs="仿宋_GB2312" w:hint="eastAsia"/>
          <w:szCs w:val="32"/>
        </w:rPr>
        <w:t>）要求</w:t>
      </w:r>
    </w:p>
    <w:p w:rsidR="006551E4" w:rsidRDefault="00A11942">
      <w:pPr>
        <w:ind w:firstLine="640"/>
        <w:rPr>
          <w:rFonts w:cs="仿宋_GB2312"/>
          <w:szCs w:val="32"/>
        </w:rPr>
      </w:pPr>
      <w:r>
        <w:rPr>
          <w:rFonts w:cs="仿宋_GB2312" w:hint="eastAsia"/>
          <w:szCs w:val="32"/>
        </w:rPr>
        <w:t>可靠性要求：为降低系统软、硬件故障率，并防止某些偶发事件对</w:t>
      </w:r>
      <w:r>
        <w:rPr>
          <w:rFonts w:cs="仿宋_GB2312" w:hint="eastAsia"/>
          <w:szCs w:val="32"/>
        </w:rPr>
        <w:t>系统的影响（例如：机房空调停止工作，设备房漏水、停电，操作人员对软件的误操作、网络中断、软件死机等），</w:t>
      </w:r>
      <w:r>
        <w:rPr>
          <w:rFonts w:cs="仿宋_GB2312" w:hint="eastAsia"/>
          <w:szCs w:val="32"/>
        </w:rPr>
        <w:lastRenderedPageBreak/>
        <w:t>提高系统平均无故障维修周期，投标人应对系统进行可靠性设计，确定最佳的费用效能比以及可靠性增长方案，实现系统生命周期内的可靠性管理。</w:t>
      </w:r>
    </w:p>
    <w:p w:rsidR="006551E4" w:rsidRDefault="00A11942">
      <w:pPr>
        <w:ind w:firstLine="640"/>
        <w:rPr>
          <w:rFonts w:cs="仿宋_GB2312"/>
          <w:szCs w:val="32"/>
        </w:rPr>
      </w:pPr>
      <w:r>
        <w:rPr>
          <w:rFonts w:cs="仿宋_GB2312" w:hint="eastAsia"/>
          <w:szCs w:val="32"/>
        </w:rPr>
        <w:t>支持故障的在线、透明迁移，自动容错和故障恢复。</w:t>
      </w:r>
    </w:p>
    <w:p w:rsidR="006551E4" w:rsidRDefault="00A11942">
      <w:pPr>
        <w:ind w:firstLine="640"/>
        <w:jc w:val="both"/>
        <w:rPr>
          <w:rFonts w:cs="仿宋_GB2312"/>
          <w:szCs w:val="32"/>
        </w:rPr>
      </w:pPr>
      <w:r>
        <w:rPr>
          <w:rFonts w:cs="仿宋_GB2312" w:hint="eastAsia"/>
          <w:szCs w:val="32"/>
        </w:rPr>
        <w:t>可靠性设计应贯穿需求分析、系统设计、系统开发、系统测试、设备检验、设备维护等各个阶段。投标人需对上述各阶段的可靠性措施进行详细说明，提交系统可靠性设计报告、测试方案、测试数据和结论，以及系统主要设备的可靠性证明文件和数据，由招标人确认。</w:t>
      </w:r>
    </w:p>
    <w:p w:rsidR="006551E4" w:rsidRDefault="00A11942">
      <w:pPr>
        <w:ind w:firstLine="640"/>
        <w:rPr>
          <w:rFonts w:cs="仿宋_GB2312"/>
          <w:szCs w:val="32"/>
        </w:rPr>
      </w:pPr>
      <w:r>
        <w:rPr>
          <w:rFonts w:cs="仿宋_GB2312" w:hint="eastAsia"/>
          <w:szCs w:val="32"/>
        </w:rPr>
        <w:t>可维护性：投标人应采取有效手段监测易发生故障、损坏或磨损的部件。</w:t>
      </w:r>
    </w:p>
    <w:p w:rsidR="006551E4" w:rsidRDefault="00A11942">
      <w:pPr>
        <w:ind w:firstLine="640"/>
        <w:rPr>
          <w:rFonts w:cs="仿宋_GB2312"/>
          <w:szCs w:val="32"/>
        </w:rPr>
      </w:pPr>
      <w:r>
        <w:rPr>
          <w:rFonts w:cs="仿宋_GB2312" w:hint="eastAsia"/>
          <w:szCs w:val="32"/>
        </w:rPr>
        <w:t>投标人应提供系统软件维修设备和工具，方便维护人员的检修。</w:t>
      </w:r>
    </w:p>
    <w:p w:rsidR="006551E4" w:rsidRDefault="00A11942">
      <w:pPr>
        <w:ind w:firstLine="640"/>
        <w:rPr>
          <w:rFonts w:cs="仿宋_GB2312"/>
          <w:szCs w:val="32"/>
        </w:rPr>
      </w:pPr>
      <w:r>
        <w:rPr>
          <w:rFonts w:cs="仿宋_GB2312" w:hint="eastAsia"/>
          <w:szCs w:val="32"/>
        </w:rPr>
        <w:t>投标人应提交系统可维护性设计报告、评测方法、结果以及系统设备的相关证明文件。</w:t>
      </w:r>
    </w:p>
    <w:p w:rsidR="006551E4" w:rsidRDefault="00A11942">
      <w:pPr>
        <w:ind w:firstLine="640"/>
        <w:jc w:val="both"/>
        <w:rPr>
          <w:rFonts w:cs="仿宋_GB2312"/>
          <w:szCs w:val="32"/>
        </w:rPr>
      </w:pPr>
      <w:r>
        <w:rPr>
          <w:rFonts w:cs="仿宋_GB2312" w:hint="eastAsia"/>
          <w:szCs w:val="32"/>
        </w:rPr>
        <w:t>为使系统建成后方便使用和维护，在软件系统搭建和软件开发过程中应保证今后整</w:t>
      </w:r>
      <w:r>
        <w:rPr>
          <w:rFonts w:cs="仿宋_GB2312" w:hint="eastAsia"/>
          <w:szCs w:val="32"/>
        </w:rPr>
        <w:t>个系统操作及运行维护的便易性。软件各子系统操作界面友好，方便实现技术人员和维护操作人员对系统运行状态的操作、维护和管理。</w:t>
      </w:r>
    </w:p>
    <w:p w:rsidR="006551E4" w:rsidRDefault="00A11942">
      <w:pPr>
        <w:ind w:firstLine="640"/>
        <w:rPr>
          <w:rFonts w:cs="仿宋_GB2312"/>
          <w:szCs w:val="32"/>
        </w:rPr>
      </w:pPr>
      <w:r>
        <w:rPr>
          <w:rFonts w:cs="仿宋_GB2312" w:hint="eastAsia"/>
          <w:szCs w:val="32"/>
        </w:rPr>
        <w:t>（</w:t>
      </w:r>
      <w:r>
        <w:rPr>
          <w:rFonts w:cs="仿宋_GB2312" w:hint="eastAsia"/>
          <w:szCs w:val="32"/>
        </w:rPr>
        <w:t>4</w:t>
      </w:r>
      <w:r>
        <w:rPr>
          <w:rFonts w:cs="仿宋_GB2312" w:hint="eastAsia"/>
          <w:szCs w:val="32"/>
        </w:rPr>
        <w:t>）稳定性</w:t>
      </w:r>
    </w:p>
    <w:p w:rsidR="006551E4" w:rsidRDefault="00A11942">
      <w:pPr>
        <w:ind w:firstLine="640"/>
        <w:rPr>
          <w:rFonts w:cs="仿宋_GB2312"/>
          <w:szCs w:val="32"/>
        </w:rPr>
      </w:pPr>
      <w:r>
        <w:rPr>
          <w:rFonts w:cs="仿宋_GB2312" w:hint="eastAsia"/>
          <w:szCs w:val="32"/>
        </w:rPr>
        <w:t>投标人应确保系统的稳定性，确保操作系统、数据库、网络、中间件和应用软件能</w:t>
      </w:r>
      <w:bookmarkStart w:id="28" w:name="page74"/>
      <w:bookmarkEnd w:id="28"/>
      <w:r>
        <w:rPr>
          <w:rFonts w:cs="仿宋_GB2312" w:hint="eastAsia"/>
          <w:szCs w:val="32"/>
        </w:rPr>
        <w:t>7</w:t>
      </w:r>
      <w:r>
        <w:rPr>
          <w:rFonts w:cs="仿宋_GB2312" w:hint="eastAsia"/>
          <w:szCs w:val="32"/>
        </w:rPr>
        <w:t>×</w:t>
      </w:r>
      <w:r>
        <w:rPr>
          <w:rFonts w:cs="仿宋_GB2312" w:hint="eastAsia"/>
          <w:szCs w:val="32"/>
        </w:rPr>
        <w:t>24</w:t>
      </w:r>
      <w:r>
        <w:rPr>
          <w:rFonts w:cs="仿宋_GB2312" w:hint="eastAsia"/>
          <w:szCs w:val="32"/>
        </w:rPr>
        <w:t>小时连续稳定运行。</w:t>
      </w:r>
    </w:p>
    <w:p w:rsidR="006551E4" w:rsidRDefault="00A11942">
      <w:pPr>
        <w:ind w:firstLine="640"/>
        <w:rPr>
          <w:rFonts w:cs="仿宋_GB2312"/>
          <w:szCs w:val="32"/>
        </w:rPr>
      </w:pPr>
      <w:r>
        <w:rPr>
          <w:rFonts w:cs="仿宋_GB2312" w:hint="eastAsia"/>
          <w:szCs w:val="32"/>
        </w:rPr>
        <w:lastRenderedPageBreak/>
        <w:t>系统支持双机热备或其它更优的方案，确保单点故障不影响整个业务的执行，故障恢复不中断相关的应用。</w:t>
      </w:r>
    </w:p>
    <w:p w:rsidR="006551E4" w:rsidRDefault="00A11942">
      <w:pPr>
        <w:ind w:firstLine="640"/>
        <w:jc w:val="both"/>
        <w:rPr>
          <w:rFonts w:cs="仿宋_GB2312"/>
          <w:szCs w:val="32"/>
        </w:rPr>
      </w:pPr>
      <w:r>
        <w:rPr>
          <w:rFonts w:cs="仿宋_GB2312" w:hint="eastAsia"/>
          <w:szCs w:val="32"/>
        </w:rPr>
        <w:t>投标人需结合自身已有的建设经验，为本项目涉及项目系统的稳定运行提出详细建议及方案供招标人参考。</w:t>
      </w:r>
    </w:p>
    <w:p w:rsidR="006551E4" w:rsidRDefault="00A11942">
      <w:pPr>
        <w:ind w:firstLine="640"/>
        <w:rPr>
          <w:rFonts w:cs="仿宋_GB2312"/>
          <w:szCs w:val="32"/>
        </w:rPr>
      </w:pPr>
      <w:r>
        <w:rPr>
          <w:rFonts w:cs="仿宋_GB2312" w:hint="eastAsia"/>
          <w:szCs w:val="32"/>
        </w:rPr>
        <w:t>（</w:t>
      </w:r>
      <w:r>
        <w:rPr>
          <w:rFonts w:cs="仿宋_GB2312" w:hint="eastAsia"/>
          <w:szCs w:val="32"/>
        </w:rPr>
        <w:t>5</w:t>
      </w:r>
      <w:r>
        <w:rPr>
          <w:rFonts w:cs="仿宋_GB2312" w:hint="eastAsia"/>
          <w:szCs w:val="32"/>
        </w:rPr>
        <w:t>）可测试性</w:t>
      </w:r>
    </w:p>
    <w:p w:rsidR="006551E4" w:rsidRDefault="00A11942">
      <w:pPr>
        <w:ind w:firstLine="640"/>
        <w:jc w:val="both"/>
        <w:rPr>
          <w:rFonts w:cs="仿宋_GB2312"/>
          <w:szCs w:val="32"/>
        </w:rPr>
      </w:pPr>
      <w:r>
        <w:rPr>
          <w:rFonts w:cs="仿宋_GB2312" w:hint="eastAsia"/>
          <w:szCs w:val="32"/>
        </w:rPr>
        <w:t>为快速准确判断系统故障的位置和原因，减少维修次数、时间和费用，本系统</w:t>
      </w:r>
      <w:r>
        <w:rPr>
          <w:rFonts w:cs="仿宋_GB2312" w:hint="eastAsia"/>
          <w:szCs w:val="32"/>
        </w:rPr>
        <w:t>应进行可测试性设计。系统、设备设计应充分考虑测试点的设置，对测试点应进行详细的特性描述，所采用的测试手段应易于掌握，尽量避免使用专用测试设备和工具，系统应具备故障自诊断功能。</w:t>
      </w:r>
    </w:p>
    <w:p w:rsidR="006551E4" w:rsidRDefault="00A11942">
      <w:pPr>
        <w:ind w:firstLine="640"/>
        <w:jc w:val="both"/>
        <w:rPr>
          <w:rFonts w:cs="仿宋_GB2312"/>
          <w:szCs w:val="32"/>
        </w:rPr>
      </w:pPr>
      <w:r>
        <w:rPr>
          <w:rFonts w:cs="仿宋_GB2312" w:hint="eastAsia"/>
          <w:szCs w:val="32"/>
        </w:rPr>
        <w:t>投标人应对系统的可测试性设计详细说明，在工程实施中提交相关设计报告、测试手段、诊断方法、结果和定性定量指标及系统设备的相关可测试性证明文件，供招标人确认。</w:t>
      </w:r>
    </w:p>
    <w:p w:rsidR="006551E4" w:rsidRDefault="00A11942">
      <w:pPr>
        <w:ind w:firstLine="640"/>
        <w:rPr>
          <w:rFonts w:cs="仿宋_GB2312"/>
          <w:szCs w:val="32"/>
        </w:rPr>
      </w:pPr>
      <w:r>
        <w:rPr>
          <w:rFonts w:cs="仿宋_GB2312" w:hint="eastAsia"/>
          <w:szCs w:val="32"/>
        </w:rPr>
        <w:t>（</w:t>
      </w:r>
      <w:r>
        <w:rPr>
          <w:rFonts w:cs="仿宋_GB2312" w:hint="eastAsia"/>
          <w:szCs w:val="32"/>
        </w:rPr>
        <w:t>6</w:t>
      </w:r>
      <w:r>
        <w:rPr>
          <w:rFonts w:cs="仿宋_GB2312" w:hint="eastAsia"/>
          <w:szCs w:val="32"/>
        </w:rPr>
        <w:t>）兼容性</w:t>
      </w:r>
    </w:p>
    <w:p w:rsidR="006551E4" w:rsidRDefault="00A11942">
      <w:pPr>
        <w:ind w:firstLine="640"/>
        <w:jc w:val="both"/>
        <w:rPr>
          <w:rFonts w:cs="仿宋_GB2312"/>
          <w:szCs w:val="32"/>
        </w:rPr>
      </w:pPr>
      <w:r>
        <w:rPr>
          <w:rFonts w:cs="仿宋_GB2312" w:hint="eastAsia"/>
          <w:szCs w:val="32"/>
        </w:rPr>
        <w:t>系统软件应具备较好的兼容性，系统功能使用不受操作系统、浏览器的限制，系统支持</w:t>
      </w:r>
      <w:r>
        <w:rPr>
          <w:rFonts w:cs="仿宋_GB2312" w:hint="eastAsia"/>
          <w:szCs w:val="32"/>
        </w:rPr>
        <w:t xml:space="preserve"> OFFICE</w:t>
      </w:r>
      <w:r>
        <w:rPr>
          <w:rFonts w:cs="仿宋_GB2312" w:hint="eastAsia"/>
          <w:szCs w:val="32"/>
        </w:rPr>
        <w:t>、</w:t>
      </w:r>
      <w:r>
        <w:rPr>
          <w:rFonts w:cs="仿宋_GB2312" w:hint="eastAsia"/>
          <w:szCs w:val="32"/>
        </w:rPr>
        <w:t xml:space="preserve">WPS </w:t>
      </w:r>
      <w:r>
        <w:rPr>
          <w:rFonts w:cs="仿宋_GB2312" w:hint="eastAsia"/>
          <w:szCs w:val="32"/>
        </w:rPr>
        <w:t>等多种主流办公软件的集成应用，数据传输应适应数据的跨平台传输。</w:t>
      </w:r>
    </w:p>
    <w:p w:rsidR="006551E4" w:rsidRDefault="00A11942">
      <w:pPr>
        <w:ind w:firstLine="640"/>
        <w:rPr>
          <w:rFonts w:cs="仿宋_GB2312"/>
          <w:szCs w:val="32"/>
        </w:rPr>
      </w:pPr>
      <w:r>
        <w:rPr>
          <w:rFonts w:cs="仿宋_GB2312" w:hint="eastAsia"/>
          <w:szCs w:val="32"/>
        </w:rPr>
        <w:t>（</w:t>
      </w:r>
      <w:r>
        <w:rPr>
          <w:rFonts w:cs="仿宋_GB2312" w:hint="eastAsia"/>
          <w:szCs w:val="32"/>
        </w:rPr>
        <w:t>7</w:t>
      </w:r>
      <w:r>
        <w:rPr>
          <w:rFonts w:cs="仿宋_GB2312" w:hint="eastAsia"/>
          <w:szCs w:val="32"/>
        </w:rPr>
        <w:t>）适用性</w:t>
      </w:r>
    </w:p>
    <w:p w:rsidR="006551E4" w:rsidRDefault="00A11942">
      <w:pPr>
        <w:ind w:firstLine="640"/>
        <w:rPr>
          <w:rFonts w:cs="仿宋_GB2312"/>
          <w:szCs w:val="32"/>
        </w:rPr>
      </w:pPr>
      <w:r>
        <w:rPr>
          <w:rFonts w:cs="仿宋_GB2312" w:hint="eastAsia"/>
          <w:szCs w:val="32"/>
        </w:rPr>
        <w:t>投标人提供的软件应具有良好的适用性，具体体现在：软件具有良好的人性化设计、界面友好、具有可操作性、引导性、帮助性、容错性等。</w:t>
      </w:r>
    </w:p>
    <w:p w:rsidR="006551E4" w:rsidRDefault="00A11942">
      <w:pPr>
        <w:ind w:firstLine="640"/>
        <w:rPr>
          <w:rFonts w:cs="仿宋_GB2312"/>
          <w:szCs w:val="32"/>
        </w:rPr>
      </w:pPr>
      <w:r>
        <w:rPr>
          <w:rFonts w:cs="仿宋_GB2312" w:hint="eastAsia"/>
          <w:szCs w:val="32"/>
        </w:rPr>
        <w:t>（</w:t>
      </w:r>
      <w:r>
        <w:rPr>
          <w:rFonts w:cs="仿宋_GB2312" w:hint="eastAsia"/>
          <w:szCs w:val="32"/>
        </w:rPr>
        <w:t>8</w:t>
      </w:r>
      <w:r>
        <w:rPr>
          <w:rFonts w:cs="仿宋_GB2312" w:hint="eastAsia"/>
          <w:szCs w:val="32"/>
        </w:rPr>
        <w:t>）开放性</w:t>
      </w:r>
    </w:p>
    <w:p w:rsidR="006551E4" w:rsidRDefault="00A11942">
      <w:pPr>
        <w:ind w:firstLine="640"/>
        <w:jc w:val="both"/>
        <w:rPr>
          <w:rFonts w:cs="仿宋_GB2312"/>
          <w:szCs w:val="32"/>
        </w:rPr>
      </w:pPr>
      <w:r>
        <w:rPr>
          <w:rFonts w:cs="仿宋_GB2312" w:hint="eastAsia"/>
          <w:szCs w:val="32"/>
        </w:rPr>
        <w:lastRenderedPageBreak/>
        <w:t>投标人须承诺按招标人要求及时向招标人提供应用软件定制部分源代码、完整的技术文件和开放接口协议，满足招标人对软件功能的维护、修改、更新等使用要求。</w:t>
      </w:r>
    </w:p>
    <w:p w:rsidR="006551E4" w:rsidRDefault="00A11942">
      <w:pPr>
        <w:ind w:firstLine="640"/>
        <w:jc w:val="both"/>
        <w:rPr>
          <w:rFonts w:cs="仿宋_GB2312"/>
          <w:szCs w:val="32"/>
        </w:rPr>
      </w:pPr>
      <w:r>
        <w:rPr>
          <w:rFonts w:cs="仿宋_GB2312" w:hint="eastAsia"/>
          <w:szCs w:val="32"/>
        </w:rPr>
        <w:t>考虑到金华市轨道交通线网的不断发展建设，业务规模不断扩大，组织架构可能发生调整变化，系统设备应提供开放的标准接口，包括但不限于：</w:t>
      </w:r>
    </w:p>
    <w:p w:rsidR="006551E4" w:rsidRDefault="00A11942">
      <w:pPr>
        <w:ind w:firstLine="640"/>
        <w:rPr>
          <w:rFonts w:cs="仿宋_GB2312"/>
          <w:szCs w:val="32"/>
        </w:rPr>
      </w:pPr>
      <w:r>
        <w:rPr>
          <w:rFonts w:cs="仿宋_GB2312" w:hint="eastAsia"/>
          <w:szCs w:val="32"/>
        </w:rPr>
        <w:t>体系架构：应采用开放式的体系架构，达到层次化、模块化、插件化，各模块之间的交互接口应</w:t>
      </w:r>
      <w:r>
        <w:rPr>
          <w:rFonts w:cs="仿宋_GB2312" w:hint="eastAsia"/>
          <w:szCs w:val="32"/>
        </w:rPr>
        <w:t>开放。</w:t>
      </w:r>
      <w:bookmarkStart w:id="29" w:name="page75"/>
      <w:bookmarkEnd w:id="29"/>
    </w:p>
    <w:p w:rsidR="006551E4" w:rsidRDefault="00A11942">
      <w:pPr>
        <w:ind w:firstLine="640"/>
        <w:rPr>
          <w:rFonts w:cs="仿宋_GB2312"/>
          <w:szCs w:val="32"/>
        </w:rPr>
      </w:pPr>
      <w:r>
        <w:rPr>
          <w:rFonts w:cs="仿宋_GB2312" w:hint="eastAsia"/>
          <w:szCs w:val="32"/>
        </w:rPr>
        <w:t>应用接口</w:t>
      </w:r>
      <w:r>
        <w:rPr>
          <w:rFonts w:cs="仿宋_GB2312" w:hint="eastAsia"/>
          <w:szCs w:val="32"/>
        </w:rPr>
        <w:t>:</w:t>
      </w:r>
      <w:r>
        <w:rPr>
          <w:rFonts w:cs="仿宋_GB2312" w:hint="eastAsia"/>
          <w:szCs w:val="32"/>
        </w:rPr>
        <w:t>数据通讯采用国际标准的开放式协议；开放性软件及数据接口；系统参数设置方式全面开放。</w:t>
      </w:r>
    </w:p>
    <w:p w:rsidR="006551E4" w:rsidRDefault="00A11942">
      <w:pPr>
        <w:ind w:firstLine="640"/>
        <w:jc w:val="both"/>
        <w:rPr>
          <w:rFonts w:cs="仿宋_GB2312"/>
          <w:szCs w:val="32"/>
        </w:rPr>
      </w:pPr>
      <w:r>
        <w:rPr>
          <w:rFonts w:cs="仿宋_GB2312" w:hint="eastAsia"/>
          <w:szCs w:val="32"/>
        </w:rPr>
        <w:t>所有灾备解决方案都应符合有关国内及国际标准以保证不同品牌灾备解决方案之间的互操作性和系统的开放性。</w:t>
      </w:r>
    </w:p>
    <w:p w:rsidR="006551E4" w:rsidRDefault="00A11942">
      <w:pPr>
        <w:ind w:firstLine="640"/>
        <w:jc w:val="both"/>
        <w:rPr>
          <w:rFonts w:cs="仿宋_GB2312"/>
          <w:szCs w:val="32"/>
        </w:rPr>
      </w:pPr>
      <w:r>
        <w:rPr>
          <w:rFonts w:cs="仿宋_GB2312" w:hint="eastAsia"/>
          <w:szCs w:val="32"/>
        </w:rPr>
        <w:t>注重系统的开放性，以适应系统扩充的需要。开放性包括对环境的开放，提供跨系统、跨平台的标准接口，使各分系统有较强的交互操作能力；开放性还体现在系统的互联上，体现在系统的升级、扩充和更新上，体现在应用目标和功能的变化上。</w:t>
      </w:r>
    </w:p>
    <w:p w:rsidR="006551E4" w:rsidRDefault="00A11942">
      <w:pPr>
        <w:ind w:firstLine="640"/>
        <w:rPr>
          <w:rFonts w:cs="仿宋_GB2312"/>
          <w:szCs w:val="32"/>
        </w:rPr>
      </w:pPr>
      <w:r>
        <w:rPr>
          <w:rFonts w:cs="仿宋_GB2312" w:hint="eastAsia"/>
          <w:szCs w:val="32"/>
        </w:rPr>
        <w:t>投标人对系统的开放性说明和建议如下：投标人将在设计阶段对系统的开放性做出详细的说明和建议，并</w:t>
      </w:r>
      <w:r>
        <w:rPr>
          <w:rFonts w:cs="仿宋_GB2312" w:hint="eastAsia"/>
          <w:szCs w:val="32"/>
        </w:rPr>
        <w:t>提供有关文件，如开放式接口的有关文件，采用的标准等，以证明其产品的开放性。</w:t>
      </w:r>
    </w:p>
    <w:p w:rsidR="006551E4" w:rsidRDefault="00A11942">
      <w:pPr>
        <w:ind w:firstLine="640"/>
        <w:rPr>
          <w:rFonts w:cs="仿宋_GB2312"/>
          <w:szCs w:val="32"/>
        </w:rPr>
      </w:pPr>
      <w:r>
        <w:rPr>
          <w:rFonts w:cs="仿宋_GB2312" w:hint="eastAsia"/>
          <w:szCs w:val="32"/>
        </w:rPr>
        <w:t>（</w:t>
      </w:r>
      <w:r>
        <w:rPr>
          <w:rFonts w:cs="仿宋_GB2312" w:hint="eastAsia"/>
          <w:szCs w:val="32"/>
        </w:rPr>
        <w:t>9</w:t>
      </w:r>
      <w:r>
        <w:rPr>
          <w:rFonts w:cs="仿宋_GB2312" w:hint="eastAsia"/>
          <w:szCs w:val="32"/>
        </w:rPr>
        <w:t>）可扩展性</w:t>
      </w:r>
    </w:p>
    <w:p w:rsidR="006551E4" w:rsidRDefault="00A11942">
      <w:pPr>
        <w:ind w:firstLine="640"/>
        <w:jc w:val="both"/>
        <w:rPr>
          <w:rFonts w:cs="仿宋_GB2312"/>
          <w:szCs w:val="32"/>
        </w:rPr>
      </w:pPr>
      <w:r>
        <w:rPr>
          <w:rFonts w:cs="仿宋_GB2312" w:hint="eastAsia"/>
          <w:szCs w:val="32"/>
        </w:rPr>
        <w:lastRenderedPageBreak/>
        <w:t>系统的软件应具有良好的可扩展性，采用松耦合构件方式，能够快速响应业务需求的变化。本系统的可扩展性包括但不限于：</w:t>
      </w:r>
    </w:p>
    <w:p w:rsidR="006551E4" w:rsidRDefault="00A11942">
      <w:pPr>
        <w:ind w:firstLine="640"/>
        <w:rPr>
          <w:rFonts w:cs="仿宋_GB2312"/>
          <w:szCs w:val="32"/>
        </w:rPr>
      </w:pPr>
      <w:r>
        <w:rPr>
          <w:rFonts w:cs="仿宋_GB2312" w:hint="eastAsia"/>
          <w:szCs w:val="32"/>
        </w:rPr>
        <w:t>接口扩展性：系统接口设计应考虑到后续扩展功能。</w:t>
      </w:r>
    </w:p>
    <w:p w:rsidR="006551E4" w:rsidRDefault="00A11942">
      <w:pPr>
        <w:ind w:firstLine="640"/>
        <w:rPr>
          <w:rFonts w:cs="仿宋_GB2312"/>
          <w:szCs w:val="32"/>
        </w:rPr>
      </w:pPr>
      <w:r>
        <w:rPr>
          <w:rFonts w:cs="仿宋_GB2312" w:hint="eastAsia"/>
          <w:szCs w:val="32"/>
        </w:rPr>
        <w:t>应用扩展性：投标人提供的系统应具有良好的应用扩展性，包括但不限于：</w:t>
      </w:r>
    </w:p>
    <w:p w:rsidR="006551E4" w:rsidRDefault="00A11942">
      <w:pPr>
        <w:ind w:firstLine="640"/>
        <w:rPr>
          <w:rFonts w:cs="仿宋_GB2312"/>
          <w:szCs w:val="32"/>
        </w:rPr>
      </w:pPr>
      <w:r>
        <w:rPr>
          <w:rFonts w:cs="仿宋_GB2312" w:hint="eastAsia"/>
          <w:szCs w:val="32"/>
        </w:rPr>
        <w:t>应能满足系统各组成软件模块的增加、变更及组合的应用需要；应能支持架构调整的扩展；应能满足轨道交通其它关联应用的扩展需要。</w:t>
      </w:r>
    </w:p>
    <w:p w:rsidR="006551E4" w:rsidRDefault="00A11942">
      <w:pPr>
        <w:ind w:firstLine="640"/>
        <w:rPr>
          <w:rFonts w:cs="仿宋_GB2312"/>
          <w:szCs w:val="32"/>
        </w:rPr>
      </w:pPr>
      <w:r>
        <w:rPr>
          <w:rFonts w:cs="仿宋_GB2312" w:hint="eastAsia"/>
          <w:szCs w:val="32"/>
        </w:rPr>
        <w:t>投标人对系统的可扩展性设计说明如下：</w:t>
      </w:r>
    </w:p>
    <w:p w:rsidR="006551E4" w:rsidRDefault="00A11942">
      <w:pPr>
        <w:ind w:firstLine="640"/>
        <w:jc w:val="both"/>
        <w:rPr>
          <w:rFonts w:cs="仿宋_GB2312"/>
          <w:szCs w:val="32"/>
        </w:rPr>
      </w:pPr>
      <w:r>
        <w:rPr>
          <w:rFonts w:cs="仿宋_GB2312" w:hint="eastAsia"/>
          <w:szCs w:val="32"/>
        </w:rPr>
        <w:t>投标人提供的应用软件具有良好的可扩展，随着金华轨道事业发展的需要，当需要增加新的功能、新的设备、新的部件时，新开发的应用模块可方便的加入到应用软件系统中，而不影响应用软件的正常运行。新模块的开发只需要知道与其相关的功能模块的外部接口即可实现。</w:t>
      </w:r>
    </w:p>
    <w:p w:rsidR="006551E4" w:rsidRDefault="00A11942">
      <w:pPr>
        <w:ind w:firstLine="640"/>
        <w:jc w:val="both"/>
        <w:rPr>
          <w:rFonts w:cs="仿宋_GB2312"/>
          <w:szCs w:val="32"/>
        </w:rPr>
      </w:pPr>
      <w:r>
        <w:rPr>
          <w:rFonts w:cs="仿宋_GB2312" w:hint="eastAsia"/>
          <w:szCs w:val="32"/>
        </w:rPr>
        <w:t>在进行系统扩展时，任何软件或数据的更新不影响系统的正常运行；投标人提供满足上述需求的在线数据生成和更新设备。</w:t>
      </w:r>
    </w:p>
    <w:p w:rsidR="006551E4" w:rsidRDefault="00A11942">
      <w:pPr>
        <w:ind w:firstLine="640"/>
        <w:rPr>
          <w:rFonts w:cs="仿宋_GB2312"/>
          <w:szCs w:val="32"/>
        </w:rPr>
      </w:pPr>
      <w:r>
        <w:rPr>
          <w:rFonts w:cs="仿宋_GB2312" w:hint="eastAsia"/>
          <w:szCs w:val="32"/>
        </w:rPr>
        <w:t>在系统软件升级时，能进行网络在线升级，并且不会造成任何数据丢失。</w:t>
      </w:r>
    </w:p>
    <w:p w:rsidR="006551E4" w:rsidRDefault="00A11942">
      <w:pPr>
        <w:ind w:firstLine="640"/>
        <w:rPr>
          <w:rFonts w:cs="仿宋_GB2312"/>
          <w:szCs w:val="32"/>
        </w:rPr>
      </w:pPr>
      <w:r>
        <w:rPr>
          <w:rFonts w:cs="仿宋_GB2312" w:hint="eastAsia"/>
          <w:szCs w:val="32"/>
        </w:rPr>
        <w:t>数据处理系统可扩展性</w:t>
      </w:r>
      <w:bookmarkStart w:id="30" w:name="page76"/>
      <w:bookmarkEnd w:id="30"/>
      <w:r>
        <w:rPr>
          <w:rFonts w:cs="仿宋_GB2312" w:hint="eastAsia"/>
          <w:szCs w:val="32"/>
        </w:rPr>
        <w:t>：接口设计采用基于开放性的接口标准和协议，且预留扩展接口，提升系统扩展性</w:t>
      </w:r>
      <w:r>
        <w:rPr>
          <w:rFonts w:cs="仿宋_GB2312" w:hint="eastAsia"/>
          <w:szCs w:val="32"/>
        </w:rPr>
        <w:t>，包括但不限</w:t>
      </w:r>
      <w:r>
        <w:rPr>
          <w:rFonts w:cs="仿宋_GB2312" w:hint="eastAsia"/>
          <w:szCs w:val="32"/>
        </w:rPr>
        <w:lastRenderedPageBreak/>
        <w:t>于在线培训及考试系统等，本次项目费用需包含后期在线培训及考试系统的接口开发费用，并负责在线培训与考试系统的集成。</w:t>
      </w:r>
    </w:p>
    <w:p w:rsidR="006551E4" w:rsidRDefault="00A11942">
      <w:pPr>
        <w:ind w:firstLine="640"/>
        <w:rPr>
          <w:rFonts w:cs="仿宋_GB2312"/>
          <w:szCs w:val="32"/>
        </w:rPr>
      </w:pPr>
      <w:r>
        <w:rPr>
          <w:rFonts w:cs="仿宋_GB2312" w:hint="eastAsia"/>
          <w:szCs w:val="32"/>
        </w:rPr>
        <w:t>应用系统可扩展性：在程序设计上坚持采用开放式系统结构设计，采用基于</w:t>
      </w:r>
      <w:r>
        <w:rPr>
          <w:rFonts w:cs="仿宋_GB2312" w:hint="eastAsia"/>
          <w:szCs w:val="32"/>
        </w:rPr>
        <w:t xml:space="preserve"> java</w:t>
      </w:r>
      <w:r>
        <w:rPr>
          <w:rFonts w:cs="仿宋_GB2312" w:hint="eastAsia"/>
          <w:szCs w:val="32"/>
        </w:rPr>
        <w:t>的高可扩展的面向对象的技术、</w:t>
      </w:r>
      <w:r>
        <w:rPr>
          <w:rFonts w:cs="仿宋_GB2312" w:hint="eastAsia"/>
          <w:szCs w:val="32"/>
        </w:rPr>
        <w:t>XML</w:t>
      </w:r>
      <w:r>
        <w:rPr>
          <w:rFonts w:cs="仿宋_GB2312" w:hint="eastAsia"/>
          <w:szCs w:val="32"/>
        </w:rPr>
        <w:t>技术等为应用软件提供标准接口，对系统内部和系统与外界的接口都进行充分考虑；</w:t>
      </w:r>
    </w:p>
    <w:p w:rsidR="006551E4" w:rsidRDefault="00A11942">
      <w:pPr>
        <w:ind w:firstLine="640"/>
        <w:rPr>
          <w:rFonts w:cs="仿宋_GB2312"/>
          <w:szCs w:val="32"/>
        </w:rPr>
      </w:pPr>
      <w:r>
        <w:rPr>
          <w:rFonts w:cs="仿宋_GB2312" w:hint="eastAsia"/>
          <w:szCs w:val="32"/>
        </w:rPr>
        <w:t>在平台选型上，选用当今主流平台，为系统的发展和升级提供方便；</w:t>
      </w:r>
    </w:p>
    <w:p w:rsidR="006551E4" w:rsidRDefault="00A11942">
      <w:pPr>
        <w:ind w:firstLine="640"/>
        <w:jc w:val="both"/>
        <w:rPr>
          <w:rFonts w:cs="仿宋_GB2312"/>
          <w:szCs w:val="32"/>
        </w:rPr>
      </w:pPr>
      <w:r>
        <w:rPr>
          <w:rFonts w:cs="仿宋_GB2312" w:hint="eastAsia"/>
          <w:szCs w:val="32"/>
        </w:rPr>
        <w:t>在数据库设计上采用开放式的数据库设计并在空间数据建库方面参照</w:t>
      </w:r>
      <w:r>
        <w:rPr>
          <w:rFonts w:cs="仿宋_GB2312" w:hint="eastAsia"/>
          <w:szCs w:val="32"/>
        </w:rPr>
        <w:t>Open GIS</w:t>
      </w:r>
      <w:r>
        <w:rPr>
          <w:rFonts w:cs="仿宋_GB2312" w:hint="eastAsia"/>
          <w:szCs w:val="32"/>
        </w:rPr>
        <w:t>的有关标准，注重数据的描述，为管理可靠性和灵活性和可扩展性提供</w:t>
      </w:r>
      <w:r>
        <w:rPr>
          <w:rFonts w:cs="仿宋_GB2312" w:hint="eastAsia"/>
          <w:szCs w:val="32"/>
        </w:rPr>
        <w:t>保证，同时考虑到未来的管理模式的变化；</w:t>
      </w:r>
    </w:p>
    <w:p w:rsidR="006551E4" w:rsidRDefault="00A11942">
      <w:pPr>
        <w:ind w:firstLine="640"/>
        <w:rPr>
          <w:rFonts w:cs="仿宋_GB2312"/>
          <w:szCs w:val="32"/>
        </w:rPr>
      </w:pPr>
      <w:r>
        <w:rPr>
          <w:rFonts w:cs="仿宋_GB2312" w:hint="eastAsia"/>
          <w:szCs w:val="32"/>
        </w:rPr>
        <w:t>投标人应用系统的扩展性设计：</w:t>
      </w:r>
    </w:p>
    <w:p w:rsidR="006551E4" w:rsidRDefault="00A11942">
      <w:pPr>
        <w:ind w:firstLine="640"/>
        <w:rPr>
          <w:rFonts w:cs="仿宋_GB2312"/>
          <w:szCs w:val="32"/>
        </w:rPr>
      </w:pPr>
      <w:r>
        <w:rPr>
          <w:rFonts w:cs="仿宋_GB2312" w:hint="eastAsia"/>
          <w:szCs w:val="32"/>
        </w:rPr>
        <w:t>能满足系统各组成软件模块的增加、变更及组合的应用需要；能支持架构调整的扩展；</w:t>
      </w:r>
    </w:p>
    <w:p w:rsidR="006551E4" w:rsidRDefault="00A11942">
      <w:pPr>
        <w:ind w:firstLine="640"/>
        <w:rPr>
          <w:rFonts w:cs="仿宋_GB2312"/>
          <w:szCs w:val="32"/>
        </w:rPr>
      </w:pPr>
      <w:r>
        <w:rPr>
          <w:rFonts w:cs="仿宋_GB2312" w:hint="eastAsia"/>
          <w:szCs w:val="32"/>
        </w:rPr>
        <w:t>能满足轨道交通其它关联应用的扩展需要。</w:t>
      </w:r>
    </w:p>
    <w:p w:rsidR="006551E4" w:rsidRDefault="00A11942">
      <w:pPr>
        <w:ind w:firstLine="640"/>
        <w:rPr>
          <w:rFonts w:cs="仿宋_GB2312"/>
          <w:szCs w:val="32"/>
        </w:rPr>
      </w:pPr>
      <w:r>
        <w:rPr>
          <w:rFonts w:cs="仿宋_GB2312" w:hint="eastAsia"/>
          <w:szCs w:val="32"/>
        </w:rPr>
        <w:t>组织架构的可扩展性：系统采用统一的，基于组织（集团各部门、子公司）、角色、用户的多级组织架构管理模式，支持系统组织架构的灵活扩展和变更，适应全集团的发展和组织架构的变化，提升系统的整体可扩展性。</w:t>
      </w:r>
    </w:p>
    <w:p w:rsidR="006551E4" w:rsidRDefault="00A11942">
      <w:pPr>
        <w:ind w:firstLine="640"/>
        <w:rPr>
          <w:rFonts w:cs="仿宋_GB2312"/>
          <w:szCs w:val="32"/>
        </w:rPr>
      </w:pPr>
      <w:r>
        <w:rPr>
          <w:rFonts w:cs="仿宋_GB2312" w:hint="eastAsia"/>
          <w:szCs w:val="32"/>
        </w:rPr>
        <w:t>产品可扩展性：本系统采用的所有产品都基于高可扩展性</w:t>
      </w:r>
      <w:r>
        <w:rPr>
          <w:rFonts w:cs="仿宋_GB2312" w:hint="eastAsia"/>
          <w:szCs w:val="32"/>
        </w:rPr>
        <w:lastRenderedPageBreak/>
        <w:t>的技术标准。</w:t>
      </w:r>
    </w:p>
    <w:p w:rsidR="006551E4" w:rsidRDefault="00A11942">
      <w:pPr>
        <w:ind w:firstLine="640"/>
        <w:rPr>
          <w:rFonts w:cs="仿宋_GB2312"/>
          <w:szCs w:val="32"/>
        </w:rPr>
      </w:pPr>
      <w:r>
        <w:rPr>
          <w:rFonts w:cs="仿宋_GB2312" w:hint="eastAsia"/>
          <w:szCs w:val="32"/>
        </w:rPr>
        <w:t>接口可扩展性：系统的接口设计充分考虑了系统未来的扩展性（详情参照</w:t>
      </w:r>
      <w:r>
        <w:rPr>
          <w:rFonts w:cs="仿宋_GB2312" w:hint="eastAsia"/>
          <w:szCs w:val="32"/>
        </w:rPr>
        <w:t>接口需求章节）。</w:t>
      </w:r>
    </w:p>
    <w:p w:rsidR="006551E4" w:rsidRDefault="00A11942">
      <w:pPr>
        <w:ind w:firstLine="640"/>
        <w:rPr>
          <w:rFonts w:cs="仿宋_GB2312"/>
          <w:szCs w:val="32"/>
        </w:rPr>
      </w:pPr>
      <w:r>
        <w:rPr>
          <w:rFonts w:cs="仿宋_GB2312" w:hint="eastAsia"/>
          <w:szCs w:val="32"/>
        </w:rPr>
        <w:t>先进性：投标人选用的软件应遵循国际、国内开放系统标准及协议，属于当前业界的主流产</w:t>
      </w:r>
      <w:bookmarkStart w:id="31" w:name="page77"/>
      <w:bookmarkEnd w:id="31"/>
      <w:r>
        <w:rPr>
          <w:rFonts w:cs="仿宋_GB2312" w:hint="eastAsia"/>
          <w:szCs w:val="32"/>
        </w:rPr>
        <w:t>品。投标人应用开发的程序在行业内的同类产品中处于领先水平，应经过验证证明其先进性和成熟度，兼顾性能与产品可靠度。</w:t>
      </w:r>
    </w:p>
    <w:p w:rsidR="006551E4" w:rsidRDefault="00A11942">
      <w:pPr>
        <w:ind w:firstLine="643"/>
        <w:rPr>
          <w:rFonts w:cs="仿宋_GB2312"/>
          <w:b/>
          <w:bCs/>
          <w:szCs w:val="32"/>
        </w:rPr>
      </w:pPr>
      <w:r>
        <w:rPr>
          <w:rFonts w:cs="仿宋_GB2312" w:hint="eastAsia"/>
          <w:b/>
          <w:bCs/>
          <w:szCs w:val="32"/>
        </w:rPr>
        <w:t>4.1.</w:t>
      </w:r>
      <w:r>
        <w:rPr>
          <w:rFonts w:cs="仿宋_GB2312" w:hint="eastAsia"/>
          <w:b/>
          <w:bCs/>
          <w:szCs w:val="32"/>
        </w:rPr>
        <w:t xml:space="preserve">3 </w:t>
      </w:r>
      <w:r>
        <w:rPr>
          <w:rFonts w:cs="仿宋_GB2312" w:hint="eastAsia"/>
          <w:b/>
          <w:bCs/>
          <w:szCs w:val="32"/>
        </w:rPr>
        <w:t>系统功能</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）权限管理</w:t>
      </w:r>
    </w:p>
    <w:p w:rsidR="006551E4" w:rsidRDefault="00A11942">
      <w:pPr>
        <w:ind w:firstLine="640"/>
        <w:rPr>
          <w:rFonts w:cs="仿宋_GB2312"/>
          <w:szCs w:val="32"/>
        </w:rPr>
      </w:pPr>
      <w:r>
        <w:rPr>
          <w:rFonts w:cs="仿宋_GB2312" w:hint="eastAsia"/>
          <w:szCs w:val="32"/>
        </w:rPr>
        <w:t>用户在登录后，可更改操作密码。操作密码过期或终止（由系统授权管理员进行密码终止）后，系统授权管理员能随时更改，操作密码的有效期能作为参数设置。</w:t>
      </w:r>
    </w:p>
    <w:p w:rsidR="006551E4" w:rsidRDefault="00A11942">
      <w:pPr>
        <w:ind w:firstLine="640"/>
        <w:rPr>
          <w:rFonts w:cs="仿宋_GB2312"/>
          <w:szCs w:val="32"/>
        </w:rPr>
      </w:pPr>
      <w:r>
        <w:rPr>
          <w:rFonts w:cs="仿宋_GB2312" w:hint="eastAsia"/>
          <w:szCs w:val="32"/>
        </w:rPr>
        <w:t>系统应能生成密码历史文件以防止在设定的时间周期内旧密码的再使用，应能生成密码的更改和删除记录文件。应限制登录尝试次数，</w:t>
      </w:r>
      <w:r>
        <w:rPr>
          <w:rFonts w:cs="仿宋_GB2312" w:hint="eastAsia"/>
          <w:szCs w:val="32"/>
        </w:rPr>
        <w:t>限制用户登录时间。</w:t>
      </w:r>
    </w:p>
    <w:p w:rsidR="006551E4" w:rsidRDefault="00A11942">
      <w:pPr>
        <w:ind w:firstLine="640"/>
        <w:rPr>
          <w:rFonts w:cs="仿宋_GB2312"/>
          <w:szCs w:val="32"/>
        </w:rPr>
      </w:pPr>
      <w:r>
        <w:rPr>
          <w:rFonts w:cs="仿宋_GB2312" w:hint="eastAsia"/>
          <w:szCs w:val="32"/>
        </w:rPr>
        <w:t>系统应能记录对操作员编号和密码的各种操作，并根据参数设定的时限保存记录文件。</w:t>
      </w:r>
    </w:p>
    <w:p w:rsidR="006551E4" w:rsidRDefault="00A11942">
      <w:pPr>
        <w:ind w:firstLine="640"/>
        <w:rPr>
          <w:rFonts w:cs="仿宋_GB2312"/>
          <w:szCs w:val="32"/>
        </w:rPr>
      </w:pPr>
      <w:r>
        <w:rPr>
          <w:rFonts w:cs="仿宋_GB2312" w:hint="eastAsia"/>
          <w:szCs w:val="32"/>
        </w:rPr>
        <w:t>要求授权操作能按不同维度进行授权，方便操作。</w:t>
      </w:r>
    </w:p>
    <w:p w:rsidR="006551E4" w:rsidRDefault="00A11942">
      <w:pPr>
        <w:ind w:firstLine="640"/>
        <w:rPr>
          <w:rFonts w:cs="仿宋_GB2312"/>
          <w:szCs w:val="32"/>
        </w:rPr>
      </w:pPr>
      <w:r>
        <w:rPr>
          <w:rFonts w:cs="仿宋_GB2312" w:hint="eastAsia"/>
          <w:szCs w:val="32"/>
        </w:rPr>
        <w:t>（</w:t>
      </w:r>
      <w:r>
        <w:rPr>
          <w:rFonts w:cs="仿宋_GB2312" w:hint="eastAsia"/>
          <w:szCs w:val="32"/>
        </w:rPr>
        <w:t>2</w:t>
      </w:r>
      <w:r>
        <w:rPr>
          <w:rFonts w:cs="仿宋_GB2312" w:hint="eastAsia"/>
          <w:szCs w:val="32"/>
        </w:rPr>
        <w:t>）审计及日志</w:t>
      </w:r>
    </w:p>
    <w:p w:rsidR="006551E4" w:rsidRDefault="00A11942">
      <w:pPr>
        <w:ind w:firstLine="640"/>
        <w:rPr>
          <w:rFonts w:cs="仿宋_GB2312"/>
          <w:szCs w:val="32"/>
        </w:rPr>
      </w:pPr>
      <w:r>
        <w:rPr>
          <w:rFonts w:cs="仿宋_GB2312" w:hint="eastAsia"/>
          <w:szCs w:val="32"/>
        </w:rPr>
        <w:t>系统设备应具备审计功能，应能记录对系统设备的所有操作及事件，且有相应的日志记录。</w:t>
      </w:r>
    </w:p>
    <w:p w:rsidR="006551E4" w:rsidRDefault="00A11942">
      <w:pPr>
        <w:ind w:firstLine="640"/>
        <w:rPr>
          <w:rFonts w:cs="仿宋_GB2312"/>
          <w:szCs w:val="32"/>
        </w:rPr>
      </w:pPr>
      <w:r>
        <w:rPr>
          <w:rFonts w:cs="仿宋_GB2312" w:hint="eastAsia"/>
          <w:szCs w:val="32"/>
        </w:rPr>
        <w:t>每个操作及事件应注明发生日期及时间。</w:t>
      </w:r>
    </w:p>
    <w:p w:rsidR="006551E4" w:rsidRDefault="00A11942">
      <w:pPr>
        <w:ind w:firstLine="640"/>
        <w:rPr>
          <w:rFonts w:cs="仿宋_GB2312"/>
          <w:szCs w:val="32"/>
        </w:rPr>
      </w:pPr>
      <w:r>
        <w:rPr>
          <w:rFonts w:cs="仿宋_GB2312" w:hint="eastAsia"/>
          <w:szCs w:val="32"/>
        </w:rPr>
        <w:lastRenderedPageBreak/>
        <w:t>日志应能同时显示代码及相关文字信息。</w:t>
      </w:r>
    </w:p>
    <w:p w:rsidR="006551E4" w:rsidRDefault="00A11942">
      <w:pPr>
        <w:ind w:firstLine="640"/>
        <w:rPr>
          <w:rFonts w:cs="仿宋_GB2312"/>
          <w:szCs w:val="32"/>
        </w:rPr>
      </w:pPr>
      <w:r>
        <w:rPr>
          <w:rFonts w:cs="仿宋_GB2312" w:hint="eastAsia"/>
          <w:szCs w:val="32"/>
        </w:rPr>
        <w:t>日志记录的详细程度及保存周期可通过参数来设定，超过时限的日志能被自动清除</w:t>
      </w:r>
    </w:p>
    <w:p w:rsidR="006551E4" w:rsidRDefault="00A11942">
      <w:pPr>
        <w:ind w:firstLine="640"/>
        <w:rPr>
          <w:rFonts w:cs="仿宋_GB2312"/>
          <w:szCs w:val="32"/>
        </w:rPr>
      </w:pPr>
      <w:r>
        <w:rPr>
          <w:rFonts w:cs="仿宋_GB2312" w:hint="eastAsia"/>
          <w:szCs w:val="32"/>
        </w:rPr>
        <w:t>日志应区分优先级，根据级别不同，存储在不同的地方，重要日志记录应存于数库。</w:t>
      </w:r>
    </w:p>
    <w:p w:rsidR="006551E4" w:rsidRDefault="00A11942">
      <w:pPr>
        <w:ind w:firstLine="640"/>
        <w:rPr>
          <w:rFonts w:cs="仿宋_GB2312"/>
          <w:szCs w:val="32"/>
        </w:rPr>
      </w:pPr>
      <w:r>
        <w:rPr>
          <w:rFonts w:cs="仿宋_GB2312" w:hint="eastAsia"/>
          <w:szCs w:val="32"/>
        </w:rPr>
        <w:t>所有日志可通过网络访问。</w:t>
      </w:r>
    </w:p>
    <w:p w:rsidR="006551E4" w:rsidRDefault="00A11942">
      <w:pPr>
        <w:ind w:firstLine="640"/>
        <w:rPr>
          <w:rFonts w:cs="仿宋_GB2312"/>
          <w:szCs w:val="32"/>
        </w:rPr>
      </w:pPr>
      <w:r>
        <w:rPr>
          <w:rFonts w:cs="仿宋_GB2312" w:hint="eastAsia"/>
          <w:szCs w:val="32"/>
        </w:rPr>
        <w:t>（</w:t>
      </w:r>
      <w:r>
        <w:rPr>
          <w:rFonts w:cs="仿宋_GB2312" w:hint="eastAsia"/>
          <w:szCs w:val="32"/>
        </w:rPr>
        <w:t>3</w:t>
      </w:r>
      <w:r>
        <w:rPr>
          <w:rFonts w:cs="仿宋_GB2312" w:hint="eastAsia"/>
          <w:szCs w:val="32"/>
        </w:rPr>
        <w:t>）界面要求</w:t>
      </w:r>
    </w:p>
    <w:p w:rsidR="006551E4" w:rsidRDefault="00A11942">
      <w:pPr>
        <w:ind w:firstLine="640"/>
        <w:jc w:val="both"/>
        <w:rPr>
          <w:rFonts w:cs="仿宋_GB2312"/>
          <w:szCs w:val="32"/>
        </w:rPr>
      </w:pPr>
      <w:r>
        <w:rPr>
          <w:rFonts w:cs="仿宋_GB2312" w:hint="eastAsia"/>
          <w:szCs w:val="32"/>
        </w:rPr>
        <w:t>系统界面应为窗口、菜单式驱动的友好界面，并具有在线帮助、有效输入提示、警告信息提示等功能，可通过菜单选择打印当前屏幕显示。</w:t>
      </w:r>
    </w:p>
    <w:p w:rsidR="006551E4" w:rsidRDefault="00A11942">
      <w:pPr>
        <w:ind w:firstLine="640"/>
        <w:jc w:val="both"/>
        <w:rPr>
          <w:rFonts w:cs="仿宋_GB2312"/>
          <w:szCs w:val="32"/>
        </w:rPr>
      </w:pPr>
      <w:r>
        <w:rPr>
          <w:rFonts w:cs="仿宋_GB2312" w:hint="eastAsia"/>
          <w:szCs w:val="32"/>
        </w:rPr>
        <w:t>充分融合集团特点进行</w:t>
      </w:r>
      <w:r>
        <w:rPr>
          <w:rFonts w:cs="仿宋_GB2312" w:hint="eastAsia"/>
          <w:szCs w:val="32"/>
        </w:rPr>
        <w:t>UI</w:t>
      </w:r>
      <w:r>
        <w:rPr>
          <w:rFonts w:cs="仿宋_GB2312" w:hint="eastAsia"/>
          <w:szCs w:val="32"/>
        </w:rPr>
        <w:t>风格设计，要求整体简洁大方，功能界面易学易用，符合公司企业文化。</w:t>
      </w:r>
    </w:p>
    <w:p w:rsidR="006551E4" w:rsidRDefault="00A11942">
      <w:pPr>
        <w:ind w:firstLine="640"/>
        <w:rPr>
          <w:rFonts w:cs="仿宋_GB2312"/>
          <w:szCs w:val="32"/>
        </w:rPr>
      </w:pPr>
      <w:r>
        <w:rPr>
          <w:rFonts w:cs="仿宋_GB2312" w:hint="eastAsia"/>
          <w:szCs w:val="32"/>
        </w:rPr>
        <w:t>投标人应对人机界面做出详细的说明，并由招标人确认。</w:t>
      </w:r>
    </w:p>
    <w:p w:rsidR="006551E4" w:rsidRDefault="00A11942">
      <w:pPr>
        <w:ind w:firstLine="640"/>
        <w:rPr>
          <w:rFonts w:cs="仿宋_GB2312"/>
          <w:szCs w:val="32"/>
        </w:rPr>
      </w:pPr>
      <w:r>
        <w:rPr>
          <w:rFonts w:cs="仿宋_GB2312" w:hint="eastAsia"/>
          <w:szCs w:val="32"/>
        </w:rPr>
        <w:t>（</w:t>
      </w:r>
      <w:r>
        <w:rPr>
          <w:rFonts w:cs="仿宋_GB2312" w:hint="eastAsia"/>
          <w:szCs w:val="32"/>
        </w:rPr>
        <w:t>4</w:t>
      </w:r>
      <w:r>
        <w:rPr>
          <w:rFonts w:cs="仿宋_GB2312" w:hint="eastAsia"/>
          <w:szCs w:val="32"/>
        </w:rPr>
        <w:t>）时钟同步</w:t>
      </w:r>
    </w:p>
    <w:p w:rsidR="006551E4" w:rsidRDefault="00A11942">
      <w:pPr>
        <w:ind w:firstLine="640"/>
        <w:jc w:val="both"/>
        <w:rPr>
          <w:rFonts w:cs="仿宋_GB2312"/>
          <w:szCs w:val="32"/>
        </w:rPr>
      </w:pPr>
      <w:r>
        <w:rPr>
          <w:rFonts w:cs="仿宋_GB2312" w:hint="eastAsia"/>
          <w:szCs w:val="32"/>
        </w:rPr>
        <w:t>系统应具备时钟同步功能，当时钟出现差异时，应可在</w:t>
      </w:r>
      <w:r>
        <w:rPr>
          <w:rFonts w:cs="仿宋_GB2312" w:hint="eastAsia"/>
          <w:szCs w:val="32"/>
        </w:rPr>
        <w:t>1</w:t>
      </w:r>
      <w:r>
        <w:rPr>
          <w:rFonts w:cs="仿宋_GB2312" w:hint="eastAsia"/>
          <w:szCs w:val="32"/>
        </w:rPr>
        <w:t>秒内得到修整，超过</w:t>
      </w:r>
      <w:r>
        <w:rPr>
          <w:rFonts w:cs="仿宋_GB2312" w:hint="eastAsia"/>
          <w:szCs w:val="32"/>
        </w:rPr>
        <w:t>1</w:t>
      </w:r>
      <w:r>
        <w:rPr>
          <w:rFonts w:cs="仿宋_GB2312" w:hint="eastAsia"/>
          <w:szCs w:val="32"/>
        </w:rPr>
        <w:t>分钟的差异应进行记录，如果时间超出了最大同步值或无法连接时间同步服务器时需进行警告。</w:t>
      </w:r>
    </w:p>
    <w:p w:rsidR="006551E4" w:rsidRDefault="00A11942">
      <w:pPr>
        <w:ind w:firstLine="640"/>
        <w:rPr>
          <w:rFonts w:cs="仿宋_GB2312"/>
          <w:szCs w:val="32"/>
        </w:rPr>
      </w:pPr>
      <w:r>
        <w:rPr>
          <w:rFonts w:cs="仿宋_GB2312" w:hint="eastAsia"/>
          <w:szCs w:val="32"/>
        </w:rPr>
        <w:t>在正常通信情况下，系统内任意</w:t>
      </w:r>
      <w:r>
        <w:rPr>
          <w:rFonts w:cs="仿宋_GB2312" w:hint="eastAsia"/>
          <w:szCs w:val="32"/>
        </w:rPr>
        <w:t>2</w:t>
      </w:r>
      <w:r>
        <w:rPr>
          <w:rFonts w:cs="仿宋_GB2312" w:hint="eastAsia"/>
          <w:szCs w:val="32"/>
        </w:rPr>
        <w:t>台设备之间的时钟差应不大于</w:t>
      </w:r>
      <w:r>
        <w:rPr>
          <w:rFonts w:cs="仿宋_GB2312" w:hint="eastAsia"/>
          <w:szCs w:val="32"/>
        </w:rPr>
        <w:t>1</w:t>
      </w:r>
      <w:r>
        <w:rPr>
          <w:rFonts w:cs="仿宋_GB2312" w:hint="eastAsia"/>
          <w:szCs w:val="32"/>
        </w:rPr>
        <w:t>秒。</w:t>
      </w:r>
    </w:p>
    <w:p w:rsidR="006551E4" w:rsidRDefault="00A11942">
      <w:pPr>
        <w:ind w:firstLine="640"/>
        <w:rPr>
          <w:rFonts w:cs="仿宋_GB2312"/>
          <w:szCs w:val="32"/>
        </w:rPr>
      </w:pPr>
      <w:r>
        <w:rPr>
          <w:rFonts w:cs="仿宋_GB2312" w:hint="eastAsia"/>
          <w:szCs w:val="32"/>
        </w:rPr>
        <w:t>（</w:t>
      </w:r>
      <w:r>
        <w:rPr>
          <w:rFonts w:cs="仿宋_GB2312" w:hint="eastAsia"/>
          <w:szCs w:val="32"/>
        </w:rPr>
        <w:t>5</w:t>
      </w:r>
      <w:r>
        <w:rPr>
          <w:rFonts w:cs="仿宋_GB2312" w:hint="eastAsia"/>
          <w:szCs w:val="32"/>
        </w:rPr>
        <w:t>）数据</w:t>
      </w:r>
      <w:r>
        <w:rPr>
          <w:rFonts w:cs="仿宋_GB2312" w:hint="eastAsia"/>
          <w:szCs w:val="32"/>
        </w:rPr>
        <w:t>管理</w:t>
      </w:r>
    </w:p>
    <w:p w:rsidR="006551E4" w:rsidRDefault="00A11942">
      <w:pPr>
        <w:ind w:firstLine="640"/>
        <w:jc w:val="both"/>
        <w:rPr>
          <w:rFonts w:cs="仿宋_GB2312"/>
          <w:szCs w:val="32"/>
        </w:rPr>
      </w:pPr>
      <w:r>
        <w:rPr>
          <w:rFonts w:cs="仿宋_GB2312" w:hint="eastAsia"/>
          <w:szCs w:val="32"/>
        </w:rPr>
        <w:t>系统数据格式的建立应符合集团及子公司的相关规定。</w:t>
      </w:r>
    </w:p>
    <w:p w:rsidR="006551E4" w:rsidRDefault="00A11942">
      <w:pPr>
        <w:ind w:firstLine="640"/>
        <w:rPr>
          <w:rFonts w:cs="仿宋_GB2312"/>
          <w:szCs w:val="32"/>
        </w:rPr>
      </w:pPr>
      <w:r>
        <w:rPr>
          <w:rFonts w:cs="仿宋_GB2312" w:hint="eastAsia"/>
          <w:szCs w:val="32"/>
        </w:rPr>
        <w:t>系统的数据种类满足系统对业务和管理的所有功能需求。</w:t>
      </w:r>
    </w:p>
    <w:p w:rsidR="006551E4" w:rsidRDefault="00A11942">
      <w:pPr>
        <w:ind w:firstLine="640"/>
        <w:rPr>
          <w:rFonts w:cs="仿宋_GB2312"/>
          <w:szCs w:val="32"/>
        </w:rPr>
      </w:pPr>
      <w:r>
        <w:rPr>
          <w:rFonts w:cs="仿宋_GB2312" w:hint="eastAsia"/>
          <w:szCs w:val="32"/>
        </w:rPr>
        <w:lastRenderedPageBreak/>
        <w:t>系统能在线上传或下载所有数据或以查询方式采集系统内所有数据。</w:t>
      </w:r>
    </w:p>
    <w:p w:rsidR="006551E4" w:rsidRDefault="00A11942">
      <w:pPr>
        <w:ind w:firstLine="640"/>
        <w:rPr>
          <w:rFonts w:cs="仿宋_GB2312"/>
          <w:szCs w:val="32"/>
        </w:rPr>
      </w:pPr>
      <w:r>
        <w:rPr>
          <w:rFonts w:cs="仿宋_GB2312" w:hint="eastAsia"/>
          <w:szCs w:val="32"/>
        </w:rPr>
        <w:t>系统具备在线数据恢复功能。</w:t>
      </w:r>
    </w:p>
    <w:p w:rsidR="006551E4" w:rsidRDefault="00A11942">
      <w:pPr>
        <w:ind w:firstLine="640"/>
        <w:rPr>
          <w:rFonts w:cs="仿宋_GB2312"/>
          <w:szCs w:val="32"/>
        </w:rPr>
      </w:pPr>
      <w:r>
        <w:rPr>
          <w:rFonts w:cs="仿宋_GB2312" w:hint="eastAsia"/>
          <w:szCs w:val="32"/>
        </w:rPr>
        <w:t>系统的数据采集具有高度的防止数据的丢失、重发及冲突的机制。</w:t>
      </w:r>
    </w:p>
    <w:p w:rsidR="006551E4" w:rsidRDefault="00A11942">
      <w:pPr>
        <w:ind w:firstLine="640"/>
        <w:jc w:val="both"/>
        <w:rPr>
          <w:rFonts w:cs="仿宋_GB2312"/>
          <w:szCs w:val="32"/>
        </w:rPr>
      </w:pPr>
      <w:r>
        <w:rPr>
          <w:rFonts w:cs="仿宋_GB2312" w:hint="eastAsia"/>
          <w:szCs w:val="32"/>
        </w:rPr>
        <w:t>系统能对所采集的数据进行处理，能根据数据的类型及用途进行实时或批量地处理，以及实时汇总的功能。</w:t>
      </w:r>
    </w:p>
    <w:p w:rsidR="006551E4" w:rsidRDefault="00A11942">
      <w:pPr>
        <w:ind w:firstLine="640"/>
        <w:jc w:val="both"/>
        <w:rPr>
          <w:rFonts w:cs="仿宋_GB2312"/>
          <w:szCs w:val="32"/>
        </w:rPr>
      </w:pPr>
      <w:r>
        <w:rPr>
          <w:rFonts w:cs="仿宋_GB2312" w:hint="eastAsia"/>
          <w:szCs w:val="32"/>
        </w:rPr>
        <w:t>系统具备检查及处理异常、遗漏、重复、延迟及伪造数据的能力，能跟踪所有系统、设备各种类型数据的连续性。</w:t>
      </w:r>
    </w:p>
    <w:p w:rsidR="006551E4" w:rsidRDefault="00A11942">
      <w:pPr>
        <w:ind w:firstLine="640"/>
        <w:jc w:val="both"/>
        <w:rPr>
          <w:rFonts w:cs="仿宋_GB2312"/>
          <w:szCs w:val="32"/>
        </w:rPr>
      </w:pPr>
      <w:r>
        <w:rPr>
          <w:rFonts w:cs="仿宋_GB2312" w:hint="eastAsia"/>
          <w:szCs w:val="32"/>
        </w:rPr>
        <w:t>实时对系统数据库进行备份，若数据库发生故障，可及时恢复相关数据；实时对系统使用到的导入文件（如：运行时刻数据文件）和导出文件进行备份，若系统发生故障，可及时恢复相关文件。</w:t>
      </w:r>
    </w:p>
    <w:p w:rsidR="006551E4" w:rsidRDefault="00A11942">
      <w:pPr>
        <w:ind w:firstLine="640"/>
        <w:rPr>
          <w:rFonts w:cs="仿宋_GB2312"/>
          <w:szCs w:val="32"/>
        </w:rPr>
      </w:pPr>
      <w:r>
        <w:rPr>
          <w:rFonts w:cs="仿宋_GB2312" w:hint="eastAsia"/>
          <w:szCs w:val="32"/>
        </w:rPr>
        <w:t>（</w:t>
      </w:r>
      <w:r>
        <w:rPr>
          <w:rFonts w:cs="仿宋_GB2312" w:hint="eastAsia"/>
          <w:szCs w:val="32"/>
        </w:rPr>
        <w:t>6</w:t>
      </w:r>
      <w:r>
        <w:rPr>
          <w:rFonts w:cs="仿宋_GB2312" w:hint="eastAsia"/>
          <w:szCs w:val="32"/>
        </w:rPr>
        <w:t>）自诊断管理</w:t>
      </w:r>
    </w:p>
    <w:p w:rsidR="006551E4" w:rsidRDefault="00A11942">
      <w:pPr>
        <w:ind w:firstLine="640"/>
        <w:jc w:val="both"/>
        <w:rPr>
          <w:rFonts w:cs="仿宋_GB2312"/>
          <w:szCs w:val="32"/>
        </w:rPr>
      </w:pPr>
      <w:r>
        <w:rPr>
          <w:rFonts w:cs="仿宋_GB2312" w:hint="eastAsia"/>
          <w:szCs w:val="32"/>
        </w:rPr>
        <w:t>系统应具备自诊断功能以帮助维护人员快速发现并确认故障。应至少具备以下功能：</w:t>
      </w:r>
      <w:bookmarkStart w:id="32" w:name="page79"/>
      <w:bookmarkEnd w:id="32"/>
    </w:p>
    <w:p w:rsidR="006551E4" w:rsidRDefault="00A11942">
      <w:pPr>
        <w:ind w:firstLine="640"/>
        <w:rPr>
          <w:rFonts w:cs="仿宋_GB2312"/>
          <w:szCs w:val="32"/>
        </w:rPr>
      </w:pPr>
      <w:r>
        <w:rPr>
          <w:rFonts w:cs="仿宋_GB2312" w:hint="eastAsia"/>
          <w:szCs w:val="32"/>
        </w:rPr>
        <w:t>自动完成系统的侦测，显示当前故障代码。</w:t>
      </w:r>
    </w:p>
    <w:p w:rsidR="006551E4" w:rsidRDefault="00A11942">
      <w:pPr>
        <w:ind w:firstLine="640"/>
        <w:rPr>
          <w:rFonts w:cs="仿宋_GB2312"/>
          <w:szCs w:val="32"/>
        </w:rPr>
      </w:pPr>
      <w:r>
        <w:rPr>
          <w:rFonts w:cs="仿宋_GB2312" w:hint="eastAsia"/>
          <w:szCs w:val="32"/>
        </w:rPr>
        <w:t>系统通信状态监测。</w:t>
      </w:r>
    </w:p>
    <w:p w:rsidR="006551E4" w:rsidRDefault="00A11942">
      <w:pPr>
        <w:ind w:firstLine="640"/>
        <w:rPr>
          <w:rFonts w:cs="仿宋_GB2312"/>
          <w:szCs w:val="32"/>
        </w:rPr>
      </w:pPr>
      <w:r>
        <w:rPr>
          <w:rFonts w:cs="仿宋_GB2312" w:hint="eastAsia"/>
          <w:szCs w:val="32"/>
        </w:rPr>
        <w:t>系统网络状态监测。</w:t>
      </w:r>
    </w:p>
    <w:p w:rsidR="006551E4" w:rsidRDefault="00A11942">
      <w:pPr>
        <w:ind w:firstLine="640"/>
        <w:rPr>
          <w:rFonts w:cs="仿宋_GB2312"/>
          <w:szCs w:val="32"/>
        </w:rPr>
      </w:pPr>
      <w:r>
        <w:rPr>
          <w:rFonts w:cs="仿宋_GB2312" w:hint="eastAsia"/>
          <w:szCs w:val="32"/>
        </w:rPr>
        <w:t>（</w:t>
      </w:r>
      <w:r>
        <w:rPr>
          <w:rFonts w:cs="仿宋_GB2312" w:hint="eastAsia"/>
          <w:szCs w:val="32"/>
        </w:rPr>
        <w:t>7</w:t>
      </w:r>
      <w:r>
        <w:rPr>
          <w:rFonts w:cs="仿宋_GB2312" w:hint="eastAsia"/>
          <w:szCs w:val="32"/>
        </w:rPr>
        <w:t>）参数管理</w:t>
      </w:r>
    </w:p>
    <w:p w:rsidR="006551E4" w:rsidRDefault="00A11942">
      <w:pPr>
        <w:ind w:firstLine="640"/>
        <w:rPr>
          <w:rFonts w:cs="仿宋_GB2312"/>
          <w:szCs w:val="32"/>
        </w:rPr>
      </w:pPr>
      <w:r>
        <w:rPr>
          <w:rFonts w:cs="仿宋_GB2312" w:hint="eastAsia"/>
          <w:szCs w:val="32"/>
        </w:rPr>
        <w:t>系统的参数种类满足系统对业务和管理的功能需求。</w:t>
      </w:r>
    </w:p>
    <w:p w:rsidR="006551E4" w:rsidRDefault="00A11942">
      <w:pPr>
        <w:ind w:firstLine="640"/>
        <w:rPr>
          <w:rFonts w:cs="仿宋_GB2312"/>
          <w:szCs w:val="32"/>
        </w:rPr>
      </w:pPr>
      <w:r>
        <w:rPr>
          <w:rFonts w:cs="仿宋_GB2312" w:hint="eastAsia"/>
          <w:szCs w:val="32"/>
        </w:rPr>
        <w:t>系统提供常用参数模版，方便进行分类、维护和管理。</w:t>
      </w:r>
    </w:p>
    <w:p w:rsidR="006551E4" w:rsidRDefault="00A11942">
      <w:pPr>
        <w:ind w:firstLine="640"/>
        <w:rPr>
          <w:rFonts w:cs="仿宋_GB2312"/>
          <w:szCs w:val="32"/>
        </w:rPr>
      </w:pPr>
      <w:r>
        <w:rPr>
          <w:rFonts w:cs="仿宋_GB2312" w:hint="eastAsia"/>
          <w:szCs w:val="32"/>
        </w:rPr>
        <w:lastRenderedPageBreak/>
        <w:t>投标人应提供有关数据及参数管理的建议，在设计联络阶段</w:t>
      </w:r>
      <w:r>
        <w:rPr>
          <w:rFonts w:cs="仿宋_GB2312" w:hint="eastAsia"/>
          <w:szCs w:val="32"/>
        </w:rPr>
        <w:t>，投标人将数据格式、接口及数据处理流程提交招标人认可。</w:t>
      </w:r>
    </w:p>
    <w:p w:rsidR="006551E4" w:rsidRDefault="00A11942">
      <w:pPr>
        <w:pStyle w:val="2"/>
        <w:ind w:firstLine="640"/>
      </w:pPr>
      <w:bookmarkStart w:id="33" w:name="_Toc25534"/>
      <w:bookmarkStart w:id="34" w:name="_Toc28873731"/>
      <w:r>
        <w:rPr>
          <w:rFonts w:hint="eastAsia"/>
        </w:rPr>
        <w:t xml:space="preserve">4.2 </w:t>
      </w:r>
      <w:r>
        <w:rPr>
          <w:rFonts w:hint="eastAsia"/>
        </w:rPr>
        <w:t>软件需求</w:t>
      </w:r>
      <w:bookmarkEnd w:id="33"/>
      <w:bookmarkEnd w:id="34"/>
    </w:p>
    <w:p w:rsidR="006551E4" w:rsidRDefault="00A11942">
      <w:pPr>
        <w:ind w:firstLine="643"/>
        <w:rPr>
          <w:rFonts w:cs="仿宋_GB2312"/>
          <w:b/>
          <w:bCs/>
          <w:szCs w:val="32"/>
        </w:rPr>
      </w:pPr>
      <w:r>
        <w:rPr>
          <w:rFonts w:cs="仿宋_GB2312" w:hint="eastAsia"/>
          <w:b/>
          <w:bCs/>
          <w:szCs w:val="32"/>
        </w:rPr>
        <w:t>4.2.1</w:t>
      </w:r>
      <w:r>
        <w:rPr>
          <w:rFonts w:cs="仿宋_GB2312" w:hint="eastAsia"/>
          <w:b/>
          <w:bCs/>
          <w:szCs w:val="32"/>
        </w:rPr>
        <w:t>总体需求</w:t>
      </w:r>
    </w:p>
    <w:p w:rsidR="006551E4" w:rsidRDefault="00A11942">
      <w:pPr>
        <w:ind w:firstLine="640"/>
        <w:rPr>
          <w:rFonts w:cs="仿宋_GB2312"/>
          <w:szCs w:val="32"/>
        </w:rPr>
      </w:pPr>
      <w:r>
        <w:rPr>
          <w:rFonts w:cs="仿宋_GB2312" w:hint="eastAsia"/>
          <w:szCs w:val="32"/>
        </w:rPr>
        <w:t>投标人保证所提供的软件无任何病毒。否则投标人须承担由此产生的损失及系统恢复的全部费用。</w:t>
      </w:r>
    </w:p>
    <w:p w:rsidR="006551E4" w:rsidRDefault="00A11942">
      <w:pPr>
        <w:ind w:firstLine="640"/>
        <w:jc w:val="both"/>
        <w:rPr>
          <w:rFonts w:cs="仿宋_GB2312"/>
          <w:szCs w:val="32"/>
        </w:rPr>
      </w:pPr>
      <w:r>
        <w:rPr>
          <w:rFonts w:cs="仿宋_GB2312" w:hint="eastAsia"/>
          <w:szCs w:val="32"/>
        </w:rPr>
        <w:t>系统采用的软件必须选用标准、成熟的主流产品；应用软件的设计、开发、测试、安装及维护必须符合行业的最佳方式。投标人采用和开发的所有软件必须具备合法使用的许可、与各类硬件兼容和完全满足以下软件需求，并应在此基础上，根据本项目的总体需求，保证所提供的软件能满足实现系统所有应用、功能的需求，如有遗漏，则认为投标人免费提供。</w:t>
      </w:r>
    </w:p>
    <w:p w:rsidR="006551E4" w:rsidRDefault="00A11942">
      <w:pPr>
        <w:ind w:firstLine="640"/>
        <w:rPr>
          <w:rFonts w:cs="仿宋_GB2312"/>
          <w:szCs w:val="32"/>
        </w:rPr>
      </w:pPr>
      <w:r>
        <w:rPr>
          <w:rFonts w:cs="仿宋_GB2312" w:hint="eastAsia"/>
          <w:szCs w:val="32"/>
        </w:rPr>
        <w:t>对于所有应用在环境的软件，必须满足以下（但不限于）基本要求：</w:t>
      </w:r>
    </w:p>
    <w:p w:rsidR="006551E4" w:rsidRDefault="00A11942">
      <w:pPr>
        <w:ind w:firstLine="640"/>
        <w:rPr>
          <w:rFonts w:cs="仿宋_GB2312"/>
          <w:szCs w:val="32"/>
        </w:rPr>
      </w:pPr>
      <w:r>
        <w:rPr>
          <w:rFonts w:cs="仿宋_GB2312" w:hint="eastAsia"/>
          <w:szCs w:val="32"/>
        </w:rPr>
        <w:t>在实际操作环境中久经考验及成熟的产品；</w:t>
      </w:r>
    </w:p>
    <w:p w:rsidR="006551E4" w:rsidRDefault="00A11942">
      <w:pPr>
        <w:ind w:firstLine="640"/>
        <w:rPr>
          <w:rFonts w:cs="仿宋_GB2312"/>
          <w:szCs w:val="32"/>
        </w:rPr>
      </w:pPr>
      <w:r>
        <w:rPr>
          <w:rFonts w:cs="仿宋_GB2312" w:hint="eastAsia"/>
          <w:szCs w:val="32"/>
        </w:rPr>
        <w:t>高稳定性及可靠性；</w:t>
      </w:r>
    </w:p>
    <w:p w:rsidR="006551E4" w:rsidRDefault="00A11942">
      <w:pPr>
        <w:ind w:firstLine="640"/>
        <w:rPr>
          <w:rFonts w:cs="仿宋_GB2312"/>
          <w:szCs w:val="32"/>
        </w:rPr>
      </w:pPr>
      <w:r>
        <w:rPr>
          <w:rFonts w:cs="仿宋_GB2312" w:hint="eastAsia"/>
          <w:szCs w:val="32"/>
        </w:rPr>
        <w:t>符合本技术规格书的安全要求；</w:t>
      </w:r>
    </w:p>
    <w:p w:rsidR="006551E4" w:rsidRDefault="00A11942">
      <w:pPr>
        <w:ind w:firstLine="640"/>
        <w:rPr>
          <w:rFonts w:cs="仿宋_GB2312"/>
          <w:szCs w:val="32"/>
        </w:rPr>
      </w:pPr>
      <w:r>
        <w:rPr>
          <w:rFonts w:cs="仿宋_GB2312" w:hint="eastAsia"/>
          <w:szCs w:val="32"/>
        </w:rPr>
        <w:t>与系统各软件、硬件、设备兼容；</w:t>
      </w:r>
    </w:p>
    <w:p w:rsidR="006551E4" w:rsidRDefault="00A11942">
      <w:pPr>
        <w:ind w:firstLine="640"/>
        <w:rPr>
          <w:rFonts w:cs="仿宋_GB2312"/>
          <w:szCs w:val="32"/>
        </w:rPr>
      </w:pPr>
      <w:r>
        <w:rPr>
          <w:rFonts w:cs="仿宋_GB2312" w:hint="eastAsia"/>
          <w:szCs w:val="32"/>
        </w:rPr>
        <w:t>必须提供软件的正版授权；</w:t>
      </w:r>
    </w:p>
    <w:p w:rsidR="006551E4" w:rsidRDefault="00A11942">
      <w:pPr>
        <w:ind w:firstLine="640"/>
        <w:rPr>
          <w:rFonts w:cs="仿宋_GB2312"/>
          <w:szCs w:val="32"/>
        </w:rPr>
      </w:pPr>
      <w:r>
        <w:rPr>
          <w:rFonts w:cs="仿宋_GB2312" w:hint="eastAsia"/>
          <w:szCs w:val="32"/>
        </w:rPr>
        <w:t>长久的技术支持能力；</w:t>
      </w:r>
    </w:p>
    <w:p w:rsidR="006551E4" w:rsidRDefault="00A11942">
      <w:pPr>
        <w:ind w:firstLine="640"/>
        <w:rPr>
          <w:rFonts w:cs="仿宋_GB2312"/>
          <w:szCs w:val="32"/>
        </w:rPr>
      </w:pPr>
      <w:r>
        <w:rPr>
          <w:rFonts w:cs="仿宋_GB2312" w:hint="eastAsia"/>
          <w:szCs w:val="32"/>
        </w:rPr>
        <w:t>具备应用程序的性能分析工具；</w:t>
      </w:r>
    </w:p>
    <w:p w:rsidR="006551E4" w:rsidRDefault="00A11942">
      <w:pPr>
        <w:ind w:firstLine="640"/>
        <w:rPr>
          <w:rFonts w:cs="仿宋_GB2312"/>
          <w:szCs w:val="32"/>
        </w:rPr>
      </w:pPr>
      <w:r>
        <w:rPr>
          <w:rFonts w:cs="仿宋_GB2312" w:hint="eastAsia"/>
          <w:szCs w:val="32"/>
        </w:rPr>
        <w:t>对系统的运行性能具有自诊断功能。</w:t>
      </w:r>
      <w:bookmarkStart w:id="35" w:name="page80"/>
      <w:bookmarkEnd w:id="35"/>
    </w:p>
    <w:p w:rsidR="006551E4" w:rsidRDefault="00A11942">
      <w:pPr>
        <w:ind w:firstLine="643"/>
        <w:rPr>
          <w:rFonts w:cs="仿宋_GB2312"/>
          <w:b/>
          <w:bCs/>
          <w:szCs w:val="32"/>
        </w:rPr>
      </w:pPr>
      <w:r>
        <w:rPr>
          <w:rFonts w:cs="仿宋_GB2312" w:hint="eastAsia"/>
          <w:b/>
          <w:bCs/>
          <w:szCs w:val="32"/>
        </w:rPr>
        <w:lastRenderedPageBreak/>
        <w:t>4.2.2</w:t>
      </w:r>
      <w:r>
        <w:rPr>
          <w:rFonts w:cs="仿宋_GB2312" w:hint="eastAsia"/>
          <w:b/>
          <w:bCs/>
          <w:szCs w:val="32"/>
        </w:rPr>
        <w:t>通用软件</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）操作系统软件</w:t>
      </w:r>
    </w:p>
    <w:p w:rsidR="006551E4" w:rsidRDefault="00A11942">
      <w:pPr>
        <w:ind w:firstLine="640"/>
        <w:jc w:val="both"/>
        <w:rPr>
          <w:rFonts w:cs="仿宋_GB2312"/>
          <w:szCs w:val="32"/>
        </w:rPr>
      </w:pPr>
      <w:r>
        <w:rPr>
          <w:rFonts w:cs="仿宋_GB2312" w:hint="eastAsia"/>
          <w:szCs w:val="32"/>
        </w:rPr>
        <w:t>使用国内国际主流的</w:t>
      </w:r>
      <w:r>
        <w:rPr>
          <w:rFonts w:cs="仿宋_GB2312" w:hint="eastAsia"/>
          <w:szCs w:val="32"/>
        </w:rPr>
        <w:t>Linux/Windows</w:t>
      </w:r>
      <w:r>
        <w:rPr>
          <w:rFonts w:cs="仿宋_GB2312" w:hint="eastAsia"/>
          <w:szCs w:val="32"/>
        </w:rPr>
        <w:t>等平台</w:t>
      </w:r>
      <w:r>
        <w:rPr>
          <w:rFonts w:cs="仿宋_GB2312" w:hint="eastAsia"/>
          <w:szCs w:val="32"/>
        </w:rPr>
        <w:t>操作系统，支持主流虚拟化技术，兼容不同厂家的软件或硬件设备，满足但不限于以下要求：</w:t>
      </w:r>
    </w:p>
    <w:p w:rsidR="006551E4" w:rsidRDefault="00A11942">
      <w:pPr>
        <w:ind w:firstLine="640"/>
        <w:rPr>
          <w:rFonts w:cs="仿宋_GB2312"/>
          <w:szCs w:val="32"/>
        </w:rPr>
      </w:pPr>
      <w:r>
        <w:rPr>
          <w:rFonts w:cs="仿宋_GB2312" w:hint="eastAsia"/>
          <w:szCs w:val="32"/>
        </w:rPr>
        <w:t xml:space="preserve">64 </w:t>
      </w:r>
      <w:r>
        <w:rPr>
          <w:rFonts w:cs="仿宋_GB2312" w:hint="eastAsia"/>
          <w:szCs w:val="32"/>
        </w:rPr>
        <w:t>位，支持多用户、多处理器的操作系统；</w:t>
      </w:r>
    </w:p>
    <w:p w:rsidR="006551E4" w:rsidRDefault="00A11942">
      <w:pPr>
        <w:ind w:firstLine="640"/>
        <w:rPr>
          <w:rFonts w:cs="仿宋_GB2312"/>
          <w:szCs w:val="32"/>
        </w:rPr>
      </w:pPr>
      <w:r>
        <w:rPr>
          <w:rFonts w:cs="仿宋_GB2312" w:hint="eastAsia"/>
          <w:szCs w:val="32"/>
        </w:rPr>
        <w:t>支持服务器集群热切换；</w:t>
      </w:r>
    </w:p>
    <w:p w:rsidR="006551E4" w:rsidRDefault="00A11942">
      <w:pPr>
        <w:ind w:firstLine="640"/>
        <w:rPr>
          <w:rFonts w:cs="仿宋_GB2312"/>
          <w:szCs w:val="32"/>
        </w:rPr>
      </w:pPr>
      <w:r>
        <w:rPr>
          <w:rFonts w:cs="仿宋_GB2312" w:hint="eastAsia"/>
          <w:szCs w:val="32"/>
        </w:rPr>
        <w:t>具有开放性及支持不同的硬件平台；</w:t>
      </w:r>
    </w:p>
    <w:p w:rsidR="006551E4" w:rsidRDefault="00A11942">
      <w:pPr>
        <w:ind w:firstLine="640"/>
        <w:rPr>
          <w:rFonts w:cs="仿宋_GB2312"/>
          <w:szCs w:val="32"/>
        </w:rPr>
      </w:pPr>
      <w:r>
        <w:rPr>
          <w:rFonts w:cs="仿宋_GB2312" w:hint="eastAsia"/>
          <w:szCs w:val="32"/>
        </w:rPr>
        <w:t>具有连续操作、零停机时间补丁能力；</w:t>
      </w:r>
    </w:p>
    <w:p w:rsidR="006551E4" w:rsidRDefault="00A11942">
      <w:pPr>
        <w:ind w:firstLine="640"/>
      </w:pPr>
      <w:r>
        <w:rPr>
          <w:rFonts w:hint="eastAsia"/>
        </w:rPr>
        <w:t>具有实际应用经验，有地铁行业线网应用实例。</w:t>
      </w:r>
    </w:p>
    <w:p w:rsidR="006551E4" w:rsidRDefault="00A11942">
      <w:pPr>
        <w:ind w:firstLine="640"/>
      </w:pPr>
      <w:r>
        <w:rPr>
          <w:rFonts w:hint="eastAsia"/>
        </w:rPr>
        <w:t>（</w:t>
      </w:r>
      <w:r>
        <w:rPr>
          <w:rFonts w:hint="eastAsia"/>
        </w:rPr>
        <w:t>2</w:t>
      </w:r>
      <w:r>
        <w:rPr>
          <w:rFonts w:hint="eastAsia"/>
        </w:rPr>
        <w:t>）数据库软件</w:t>
      </w:r>
    </w:p>
    <w:p w:rsidR="006551E4" w:rsidRDefault="00A11942">
      <w:pPr>
        <w:ind w:firstLine="640"/>
      </w:pPr>
      <w:r>
        <w:rPr>
          <w:rFonts w:hint="eastAsia"/>
        </w:rPr>
        <w:t>数据库软件使用</w:t>
      </w:r>
      <w:r>
        <w:t>O</w:t>
      </w:r>
      <w:r>
        <w:rPr>
          <w:rFonts w:hint="eastAsia"/>
        </w:rPr>
        <w:t xml:space="preserve">racle 11g </w:t>
      </w:r>
      <w:r>
        <w:rPr>
          <w:rFonts w:hint="eastAsia"/>
        </w:rPr>
        <w:t>或以上、</w:t>
      </w:r>
      <w:r>
        <w:rPr>
          <w:rFonts w:hint="eastAsia"/>
        </w:rPr>
        <w:t xml:space="preserve">MS SQL Server 2012 </w:t>
      </w:r>
      <w:r>
        <w:rPr>
          <w:rFonts w:hint="eastAsia"/>
        </w:rPr>
        <w:t>或以上、</w:t>
      </w:r>
      <w:r>
        <w:rPr>
          <w:rFonts w:hint="eastAsia"/>
        </w:rPr>
        <w:t>MySQL 5.7</w:t>
      </w:r>
      <w:r>
        <w:rPr>
          <w:rFonts w:hint="eastAsia"/>
        </w:rPr>
        <w:t>或以上等国内国际主流产品，具有良好的兼容性，满足但不限于以下要求：</w:t>
      </w:r>
    </w:p>
    <w:p w:rsidR="006551E4" w:rsidRDefault="00A11942">
      <w:pPr>
        <w:ind w:firstLine="640"/>
        <w:rPr>
          <w:rFonts w:cs="仿宋_GB2312"/>
          <w:szCs w:val="32"/>
        </w:rPr>
      </w:pPr>
      <w:r>
        <w:rPr>
          <w:rFonts w:cs="仿宋_GB2312" w:hint="eastAsia"/>
          <w:szCs w:val="32"/>
        </w:rPr>
        <w:t>数据库软件应是适合用于大型企业级数据库，无限用户数，具备联机交易处理（</w:t>
      </w:r>
      <w:r>
        <w:rPr>
          <w:rFonts w:cs="仿宋_GB2312" w:hint="eastAsia"/>
          <w:szCs w:val="32"/>
        </w:rPr>
        <w:t>OLTP</w:t>
      </w:r>
      <w:r>
        <w:rPr>
          <w:rFonts w:cs="仿宋_GB2312" w:hint="eastAsia"/>
          <w:szCs w:val="32"/>
        </w:rPr>
        <w:t>）能力，具有联机分析处理（</w:t>
      </w:r>
      <w:r>
        <w:rPr>
          <w:rFonts w:cs="仿宋_GB2312" w:hint="eastAsia"/>
          <w:szCs w:val="32"/>
        </w:rPr>
        <w:t>OLAP</w:t>
      </w:r>
      <w:r>
        <w:rPr>
          <w:rFonts w:cs="仿宋_GB2312" w:hint="eastAsia"/>
          <w:szCs w:val="32"/>
        </w:rPr>
        <w:t>）功能组件，可用于</w:t>
      </w:r>
      <w:r>
        <w:rPr>
          <w:rFonts w:cs="仿宋_GB2312" w:hint="eastAsia"/>
          <w:szCs w:val="32"/>
        </w:rPr>
        <w:t>OLAP</w:t>
      </w:r>
      <w:r>
        <w:rPr>
          <w:rFonts w:cs="仿宋_GB2312" w:hint="eastAsia"/>
          <w:szCs w:val="32"/>
        </w:rPr>
        <w:t>模型定义和元数据管理。</w:t>
      </w:r>
    </w:p>
    <w:p w:rsidR="006551E4" w:rsidRDefault="00A11942">
      <w:pPr>
        <w:ind w:firstLine="640"/>
        <w:rPr>
          <w:rFonts w:cs="仿宋_GB2312"/>
          <w:szCs w:val="32"/>
        </w:rPr>
      </w:pPr>
      <w:r>
        <w:rPr>
          <w:rFonts w:cs="仿宋_GB2312" w:hint="eastAsia"/>
          <w:szCs w:val="32"/>
        </w:rPr>
        <w:t>实现和高级语言互联的能力；支持标准的</w:t>
      </w:r>
      <w:r>
        <w:rPr>
          <w:rFonts w:cs="仿宋_GB2312" w:hint="eastAsia"/>
          <w:szCs w:val="32"/>
        </w:rPr>
        <w:t>XML</w:t>
      </w:r>
      <w:r>
        <w:rPr>
          <w:rFonts w:cs="仿宋_GB2312" w:hint="eastAsia"/>
          <w:szCs w:val="32"/>
        </w:rPr>
        <w:t>格式化语言，提供相应的开发包和工具。</w:t>
      </w:r>
    </w:p>
    <w:p w:rsidR="006551E4" w:rsidRDefault="00A11942">
      <w:pPr>
        <w:ind w:firstLine="640"/>
        <w:jc w:val="both"/>
        <w:rPr>
          <w:rFonts w:cs="仿宋_GB2312"/>
          <w:szCs w:val="32"/>
        </w:rPr>
      </w:pPr>
      <w:r>
        <w:rPr>
          <w:rFonts w:cs="仿宋_GB2312" w:hint="eastAsia"/>
          <w:szCs w:val="32"/>
        </w:rPr>
        <w:t>应为成熟的主流</w:t>
      </w:r>
      <w:r>
        <w:rPr>
          <w:rFonts w:cs="仿宋_GB2312" w:hint="eastAsia"/>
          <w:szCs w:val="32"/>
        </w:rPr>
        <w:t>64</w:t>
      </w:r>
      <w:r>
        <w:rPr>
          <w:rFonts w:cs="仿宋_GB2312" w:hint="eastAsia"/>
          <w:szCs w:val="32"/>
        </w:rPr>
        <w:t>位数据库平台，并符合未来数据库技术的发展潮流，支持当前最流行的数据库技术标准。</w:t>
      </w:r>
    </w:p>
    <w:p w:rsidR="006551E4" w:rsidRDefault="00A11942">
      <w:pPr>
        <w:ind w:firstLine="640"/>
        <w:rPr>
          <w:rFonts w:cs="仿宋_GB2312"/>
          <w:szCs w:val="32"/>
        </w:rPr>
      </w:pPr>
      <w:r>
        <w:rPr>
          <w:rFonts w:cs="仿宋_GB2312" w:hint="eastAsia"/>
          <w:szCs w:val="32"/>
        </w:rPr>
        <w:t>支持数据库群集功能。</w:t>
      </w:r>
    </w:p>
    <w:p w:rsidR="006551E4" w:rsidRDefault="00A11942">
      <w:pPr>
        <w:ind w:firstLine="640"/>
        <w:rPr>
          <w:rFonts w:cs="仿宋_GB2312"/>
          <w:szCs w:val="32"/>
        </w:rPr>
      </w:pPr>
      <w:r>
        <w:rPr>
          <w:rFonts w:cs="仿宋_GB2312" w:hint="eastAsia"/>
          <w:szCs w:val="32"/>
        </w:rPr>
        <w:lastRenderedPageBreak/>
        <w:t>（</w:t>
      </w:r>
      <w:r>
        <w:rPr>
          <w:rFonts w:cs="仿宋_GB2312" w:hint="eastAsia"/>
          <w:szCs w:val="32"/>
        </w:rPr>
        <w:t>3</w:t>
      </w:r>
      <w:r>
        <w:rPr>
          <w:rFonts w:cs="仿宋_GB2312" w:hint="eastAsia"/>
          <w:szCs w:val="32"/>
        </w:rPr>
        <w:t>）中间件软件</w:t>
      </w:r>
    </w:p>
    <w:p w:rsidR="006551E4" w:rsidRDefault="00A11942">
      <w:pPr>
        <w:ind w:firstLine="640"/>
        <w:rPr>
          <w:rFonts w:cs="仿宋_GB2312"/>
          <w:szCs w:val="32"/>
        </w:rPr>
      </w:pPr>
      <w:r>
        <w:rPr>
          <w:rFonts w:cs="仿宋_GB2312" w:hint="eastAsia"/>
          <w:szCs w:val="32"/>
        </w:rPr>
        <w:t>企业级</w:t>
      </w:r>
      <w:r>
        <w:rPr>
          <w:rFonts w:cs="仿宋_GB2312" w:hint="eastAsia"/>
          <w:szCs w:val="32"/>
        </w:rPr>
        <w:t>JE22</w:t>
      </w:r>
      <w:r>
        <w:rPr>
          <w:rFonts w:cs="仿宋_GB2312" w:hint="eastAsia"/>
          <w:szCs w:val="32"/>
        </w:rPr>
        <w:t>中间件软件。</w:t>
      </w:r>
    </w:p>
    <w:p w:rsidR="006551E4" w:rsidRDefault="00A11942">
      <w:pPr>
        <w:ind w:firstLine="640"/>
        <w:rPr>
          <w:rFonts w:cs="仿宋_GB2312"/>
          <w:szCs w:val="32"/>
        </w:rPr>
      </w:pPr>
      <w:r>
        <w:rPr>
          <w:rFonts w:cs="仿宋_GB2312" w:hint="eastAsia"/>
          <w:szCs w:val="32"/>
        </w:rPr>
        <w:t>配置集群功能。</w:t>
      </w:r>
    </w:p>
    <w:p w:rsidR="006551E4" w:rsidRDefault="00A11942">
      <w:pPr>
        <w:ind w:firstLine="640"/>
        <w:rPr>
          <w:rFonts w:cs="仿宋_GB2312"/>
          <w:szCs w:val="32"/>
        </w:rPr>
      </w:pPr>
      <w:r>
        <w:rPr>
          <w:rFonts w:cs="仿宋_GB2312" w:hint="eastAsia"/>
          <w:szCs w:val="32"/>
        </w:rPr>
        <w:t>支持</w:t>
      </w:r>
      <w:r>
        <w:rPr>
          <w:rFonts w:cs="仿宋_GB2312" w:hint="eastAsia"/>
          <w:szCs w:val="32"/>
        </w:rPr>
        <w:t>Unix</w:t>
      </w:r>
      <w:r>
        <w:rPr>
          <w:rFonts w:cs="仿宋_GB2312" w:hint="eastAsia"/>
          <w:szCs w:val="32"/>
        </w:rPr>
        <w:t>、</w:t>
      </w:r>
      <w:r>
        <w:rPr>
          <w:rFonts w:cs="仿宋_GB2312" w:hint="eastAsia"/>
          <w:szCs w:val="32"/>
        </w:rPr>
        <w:t>Linux</w:t>
      </w:r>
      <w:r>
        <w:rPr>
          <w:rFonts w:cs="仿宋_GB2312" w:hint="eastAsia"/>
          <w:szCs w:val="32"/>
        </w:rPr>
        <w:t>、</w:t>
      </w:r>
      <w:r>
        <w:rPr>
          <w:rFonts w:cs="仿宋_GB2312" w:hint="eastAsia"/>
          <w:szCs w:val="32"/>
        </w:rPr>
        <w:t>Windows</w:t>
      </w:r>
      <w:r>
        <w:rPr>
          <w:rFonts w:cs="仿宋_GB2312" w:hint="eastAsia"/>
          <w:szCs w:val="32"/>
        </w:rPr>
        <w:t>等主流操作系统。</w:t>
      </w:r>
    </w:p>
    <w:p w:rsidR="006551E4" w:rsidRDefault="00A11942">
      <w:pPr>
        <w:ind w:firstLine="640"/>
      </w:pPr>
      <w:r>
        <w:rPr>
          <w:rFonts w:hint="eastAsia"/>
        </w:rPr>
        <w:t>（</w:t>
      </w:r>
      <w:r>
        <w:rPr>
          <w:rFonts w:hint="eastAsia"/>
        </w:rPr>
        <w:t>4</w:t>
      </w:r>
      <w:r>
        <w:rPr>
          <w:rFonts w:hint="eastAsia"/>
        </w:rPr>
        <w:t>）浏览器</w:t>
      </w:r>
    </w:p>
    <w:p w:rsidR="006551E4" w:rsidRDefault="00A11942">
      <w:pPr>
        <w:ind w:firstLine="640"/>
      </w:pPr>
      <w:r>
        <w:rPr>
          <w:rFonts w:hint="eastAsia"/>
        </w:rPr>
        <w:t>支持市场上主流浏览器，包括</w:t>
      </w:r>
      <w:r>
        <w:rPr>
          <w:rFonts w:hint="eastAsia"/>
        </w:rPr>
        <w:t>google</w:t>
      </w:r>
      <w:r>
        <w:t xml:space="preserve"> </w:t>
      </w:r>
      <w:r>
        <w:rPr>
          <w:rFonts w:hint="eastAsia"/>
        </w:rPr>
        <w:t>chrome</w:t>
      </w:r>
      <w:r>
        <w:rPr>
          <w:rFonts w:hint="eastAsia"/>
        </w:rPr>
        <w:t>、火狐、</w:t>
      </w:r>
      <w:r>
        <w:rPr>
          <w:rFonts w:hint="eastAsia"/>
        </w:rPr>
        <w:t>edge</w:t>
      </w:r>
      <w:r>
        <w:rPr>
          <w:rFonts w:hint="eastAsia"/>
        </w:rPr>
        <w:t>、</w:t>
      </w:r>
      <w:r>
        <w:rPr>
          <w:rFonts w:hint="eastAsia"/>
        </w:rPr>
        <w:t>3</w:t>
      </w:r>
      <w:r>
        <w:t>60</w:t>
      </w:r>
      <w:r>
        <w:rPr>
          <w:rFonts w:hint="eastAsia"/>
        </w:rPr>
        <w:t>等。</w:t>
      </w:r>
    </w:p>
    <w:p w:rsidR="006551E4" w:rsidRDefault="00A11942">
      <w:pPr>
        <w:ind w:firstLine="643"/>
        <w:rPr>
          <w:b/>
          <w:bCs/>
        </w:rPr>
      </w:pPr>
      <w:r>
        <w:rPr>
          <w:rFonts w:hint="eastAsia"/>
          <w:b/>
          <w:bCs/>
        </w:rPr>
        <w:t>4.2.3</w:t>
      </w:r>
      <w:r>
        <w:rPr>
          <w:rFonts w:hint="eastAsia"/>
          <w:b/>
          <w:bCs/>
        </w:rPr>
        <w:t xml:space="preserve"> </w:t>
      </w:r>
      <w:r>
        <w:rPr>
          <w:rFonts w:hint="eastAsia"/>
          <w:b/>
          <w:bCs/>
        </w:rPr>
        <w:t>应用软件</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）总体要求</w:t>
      </w:r>
    </w:p>
    <w:p w:rsidR="006551E4" w:rsidRDefault="00A11942">
      <w:pPr>
        <w:ind w:firstLine="640"/>
        <w:rPr>
          <w:rFonts w:cs="仿宋_GB2312"/>
          <w:szCs w:val="32"/>
        </w:rPr>
      </w:pPr>
      <w:r>
        <w:rPr>
          <w:rFonts w:cs="仿宋_GB2312" w:hint="eastAsia"/>
          <w:szCs w:val="32"/>
        </w:rPr>
        <w:t>应用软件应满足本系统各类功能的实现及系统管理的需要。</w:t>
      </w:r>
    </w:p>
    <w:p w:rsidR="006551E4" w:rsidRDefault="00A11942">
      <w:pPr>
        <w:ind w:firstLine="640"/>
        <w:rPr>
          <w:rFonts w:cs="仿宋_GB2312"/>
          <w:szCs w:val="32"/>
        </w:rPr>
      </w:pPr>
      <w:r>
        <w:rPr>
          <w:rFonts w:cs="仿宋_GB2312" w:hint="eastAsia"/>
          <w:szCs w:val="32"/>
        </w:rPr>
        <w:t>符合相关软件工业标准，与不同的硬件及软件平台具有良好的兼容性。</w:t>
      </w:r>
    </w:p>
    <w:p w:rsidR="006551E4" w:rsidRDefault="00A11942">
      <w:pPr>
        <w:ind w:firstLine="640"/>
        <w:rPr>
          <w:rFonts w:cs="仿宋_GB2312"/>
          <w:szCs w:val="32"/>
        </w:rPr>
      </w:pPr>
      <w:r>
        <w:rPr>
          <w:rFonts w:cs="仿宋_GB2312" w:hint="eastAsia"/>
          <w:szCs w:val="32"/>
        </w:rPr>
        <w:t>应用软件应具有二次开发功能，应提供二次开发工具以方便软件的升级。</w:t>
      </w:r>
    </w:p>
    <w:p w:rsidR="006551E4" w:rsidRDefault="00A11942">
      <w:pPr>
        <w:ind w:firstLine="640"/>
        <w:rPr>
          <w:rFonts w:cs="仿宋_GB2312"/>
          <w:szCs w:val="32"/>
        </w:rPr>
      </w:pPr>
      <w:r>
        <w:rPr>
          <w:rFonts w:cs="仿宋_GB2312" w:hint="eastAsia"/>
          <w:szCs w:val="32"/>
        </w:rPr>
        <w:t>具有良好的可扩展。随着金华轨道交通业务发展的需要，当需要增加新的功能、新的设备、新的部件时，新开发的应用模块可方便的加入到应用软件系统中，而不影响</w:t>
      </w:r>
      <w:bookmarkStart w:id="36" w:name="page84"/>
      <w:bookmarkEnd w:id="36"/>
      <w:r>
        <w:rPr>
          <w:rFonts w:cs="仿宋_GB2312" w:hint="eastAsia"/>
          <w:szCs w:val="32"/>
        </w:rPr>
        <w:t>应用软件的正常运行。</w:t>
      </w:r>
    </w:p>
    <w:p w:rsidR="006551E4" w:rsidRDefault="00A11942">
      <w:pPr>
        <w:ind w:firstLine="640"/>
        <w:rPr>
          <w:rFonts w:cs="仿宋_GB2312"/>
          <w:szCs w:val="32"/>
        </w:rPr>
      </w:pPr>
      <w:r>
        <w:rPr>
          <w:rFonts w:cs="仿宋_GB2312" w:hint="eastAsia"/>
          <w:szCs w:val="32"/>
        </w:rPr>
        <w:t>具有可移植性。当硬件或软件平台升级时，保证应用软件可快速移植。开发过程确保正版、无毒。</w:t>
      </w:r>
    </w:p>
    <w:p w:rsidR="006551E4" w:rsidRDefault="00A11942">
      <w:pPr>
        <w:ind w:firstLine="640"/>
        <w:rPr>
          <w:rFonts w:cs="仿宋_GB2312"/>
          <w:szCs w:val="32"/>
        </w:rPr>
      </w:pPr>
      <w:r>
        <w:rPr>
          <w:rFonts w:cs="仿宋_GB2312" w:hint="eastAsia"/>
          <w:szCs w:val="32"/>
        </w:rPr>
        <w:t>投标人在报价时应充分考虑项目范围内相关用户数和并发数，满足相关用户及技术要求，不得以任何理由加收用户相关</w:t>
      </w:r>
      <w:r>
        <w:rPr>
          <w:rFonts w:cs="仿宋_GB2312" w:hint="eastAsia"/>
          <w:szCs w:val="32"/>
        </w:rPr>
        <w:lastRenderedPageBreak/>
        <w:t>费用。</w:t>
      </w:r>
    </w:p>
    <w:p w:rsidR="006551E4" w:rsidRDefault="00A11942">
      <w:pPr>
        <w:ind w:firstLine="640"/>
        <w:rPr>
          <w:rFonts w:cs="仿宋_GB2312"/>
          <w:szCs w:val="32"/>
        </w:rPr>
      </w:pPr>
      <w:r>
        <w:rPr>
          <w:rFonts w:cs="仿宋_GB2312" w:hint="eastAsia"/>
          <w:szCs w:val="32"/>
        </w:rPr>
        <w:t>投标人承诺：除</w:t>
      </w:r>
      <w:r>
        <w:rPr>
          <w:rFonts w:cs="仿宋_GB2312" w:hint="eastAsia"/>
          <w:szCs w:val="32"/>
        </w:rPr>
        <w:t>了本技术规格书和设计联络期间之外，在初步验收以后至质保期结束前将无条件接受招标人提出的软件功能修改的要求，且该部分费用包含在合同总价内，并作为风险单独列价。</w:t>
      </w:r>
    </w:p>
    <w:p w:rsidR="006551E4" w:rsidRDefault="00A11942">
      <w:pPr>
        <w:ind w:firstLine="640"/>
        <w:rPr>
          <w:rFonts w:cs="仿宋_GB2312"/>
          <w:szCs w:val="32"/>
        </w:rPr>
      </w:pPr>
      <w:r>
        <w:rPr>
          <w:rFonts w:cs="仿宋_GB2312" w:hint="eastAsia"/>
          <w:szCs w:val="32"/>
        </w:rPr>
        <w:t>（</w:t>
      </w:r>
      <w:r>
        <w:rPr>
          <w:rFonts w:cs="仿宋_GB2312" w:hint="eastAsia"/>
          <w:szCs w:val="32"/>
        </w:rPr>
        <w:t>2</w:t>
      </w:r>
      <w:r>
        <w:rPr>
          <w:rFonts w:cs="仿宋_GB2312" w:hint="eastAsia"/>
          <w:szCs w:val="32"/>
        </w:rPr>
        <w:t>）模块化</w:t>
      </w:r>
    </w:p>
    <w:p w:rsidR="006551E4" w:rsidRDefault="00A11942">
      <w:pPr>
        <w:ind w:firstLine="640"/>
        <w:jc w:val="both"/>
        <w:rPr>
          <w:rFonts w:cs="仿宋_GB2312"/>
          <w:szCs w:val="32"/>
        </w:rPr>
      </w:pPr>
      <w:r>
        <w:rPr>
          <w:rFonts w:cs="仿宋_GB2312" w:hint="eastAsia"/>
          <w:szCs w:val="32"/>
        </w:rPr>
        <w:t>系统应用软件应采用模块化设计、开发，满足本系统各类功能的实现及系统管理的需要。当执行具体功能的软件模块损坏不能正常运行时，不影响系统整体运行和其它模块的使用。各层次的软件应按实现功能划分子模块，各模块应以插</w:t>
      </w:r>
      <w:r>
        <w:rPr>
          <w:rFonts w:cs="仿宋_GB2312" w:hint="eastAsia"/>
          <w:szCs w:val="32"/>
        </w:rPr>
        <w:t>/</w:t>
      </w:r>
      <w:r>
        <w:rPr>
          <w:rFonts w:cs="仿宋_GB2312" w:hint="eastAsia"/>
          <w:szCs w:val="32"/>
        </w:rPr>
        <w:t>控件的形式存在。对软件升级应只需更新相应的模块插</w:t>
      </w:r>
      <w:r>
        <w:rPr>
          <w:rFonts w:cs="仿宋_GB2312" w:hint="eastAsia"/>
          <w:szCs w:val="32"/>
        </w:rPr>
        <w:t>/</w:t>
      </w:r>
      <w:r>
        <w:rPr>
          <w:rFonts w:cs="仿宋_GB2312" w:hint="eastAsia"/>
          <w:szCs w:val="32"/>
        </w:rPr>
        <w:t>控件，而不需更新整个应用软件。</w:t>
      </w:r>
    </w:p>
    <w:p w:rsidR="006551E4" w:rsidRDefault="00A11942">
      <w:pPr>
        <w:ind w:firstLine="640"/>
        <w:jc w:val="both"/>
        <w:rPr>
          <w:rFonts w:cs="仿宋_GB2312"/>
          <w:szCs w:val="32"/>
        </w:rPr>
      </w:pPr>
      <w:r>
        <w:rPr>
          <w:rFonts w:cs="仿宋_GB2312" w:hint="eastAsia"/>
          <w:szCs w:val="32"/>
        </w:rPr>
        <w:t>应用软件的设计应将部件控制程序与部件监控程序区分开</w:t>
      </w:r>
      <w:r>
        <w:rPr>
          <w:rFonts w:cs="仿宋_GB2312" w:hint="eastAsia"/>
          <w:szCs w:val="32"/>
        </w:rPr>
        <w:t>来，以方便系统的维修与扩展。在大多数情况下，管理政策改变则只需更新相应的功能模块，而不应改变其他的模块。</w:t>
      </w:r>
    </w:p>
    <w:p w:rsidR="006551E4" w:rsidRDefault="00A11942">
      <w:pPr>
        <w:ind w:firstLine="640"/>
        <w:rPr>
          <w:rFonts w:cs="仿宋_GB2312"/>
          <w:szCs w:val="32"/>
        </w:rPr>
      </w:pPr>
      <w:r>
        <w:rPr>
          <w:rFonts w:cs="仿宋_GB2312" w:hint="eastAsia"/>
          <w:szCs w:val="32"/>
        </w:rPr>
        <w:t>（</w:t>
      </w:r>
      <w:r>
        <w:rPr>
          <w:rFonts w:cs="仿宋_GB2312" w:hint="eastAsia"/>
          <w:szCs w:val="32"/>
        </w:rPr>
        <w:t>3</w:t>
      </w:r>
      <w:r>
        <w:rPr>
          <w:rFonts w:cs="仿宋_GB2312" w:hint="eastAsia"/>
          <w:szCs w:val="32"/>
        </w:rPr>
        <w:t>）可扩展性</w:t>
      </w:r>
    </w:p>
    <w:p w:rsidR="006551E4" w:rsidRDefault="00A11942">
      <w:pPr>
        <w:ind w:firstLine="640"/>
        <w:jc w:val="both"/>
        <w:rPr>
          <w:rFonts w:cs="仿宋_GB2312"/>
          <w:szCs w:val="32"/>
        </w:rPr>
      </w:pPr>
      <w:r>
        <w:rPr>
          <w:rFonts w:cs="仿宋_GB2312" w:hint="eastAsia"/>
          <w:szCs w:val="32"/>
        </w:rPr>
        <w:t>具有良好的可扩展，随着金华轨道交通事业发展的需要，当需要增加新的功能、新的设备、新的部件时，新开发的应用模块可方便的加入到应用软件系统中，而不影响应用软件的正常运行。新模块的开发只需要知道与其相关的功能模块的外部接口即可实现。</w:t>
      </w:r>
    </w:p>
    <w:p w:rsidR="006551E4" w:rsidRDefault="00A11942">
      <w:pPr>
        <w:ind w:firstLine="640"/>
        <w:rPr>
          <w:rFonts w:cs="仿宋_GB2312"/>
          <w:szCs w:val="32"/>
        </w:rPr>
      </w:pPr>
      <w:r>
        <w:rPr>
          <w:rFonts w:cs="仿宋_GB2312" w:hint="eastAsia"/>
          <w:szCs w:val="32"/>
        </w:rPr>
        <w:t>在进行系统扩展时，任何软件或数据的更新应不影响系统</w:t>
      </w:r>
      <w:r>
        <w:rPr>
          <w:rFonts w:cs="仿宋_GB2312" w:hint="eastAsia"/>
          <w:szCs w:val="32"/>
        </w:rPr>
        <w:lastRenderedPageBreak/>
        <w:t>的正常运行。应提供满足上述需求的在线数据生成和更新设备。</w:t>
      </w:r>
    </w:p>
    <w:p w:rsidR="006551E4" w:rsidRDefault="00A11942">
      <w:pPr>
        <w:ind w:firstLine="640"/>
        <w:rPr>
          <w:rFonts w:cs="仿宋_GB2312"/>
          <w:szCs w:val="32"/>
        </w:rPr>
      </w:pPr>
      <w:r>
        <w:rPr>
          <w:rFonts w:cs="仿宋_GB2312" w:hint="eastAsia"/>
          <w:szCs w:val="32"/>
        </w:rPr>
        <w:t>在系统软件升级时，应能进行网络在线升级，并且不会造成任</w:t>
      </w:r>
      <w:r>
        <w:rPr>
          <w:rFonts w:cs="仿宋_GB2312" w:hint="eastAsia"/>
          <w:szCs w:val="32"/>
        </w:rPr>
        <w:t>何数据丢失。</w:t>
      </w:r>
    </w:p>
    <w:p w:rsidR="006551E4" w:rsidRDefault="00A11942">
      <w:pPr>
        <w:ind w:firstLine="640"/>
        <w:rPr>
          <w:rFonts w:cs="仿宋_GB2312"/>
          <w:szCs w:val="32"/>
        </w:rPr>
      </w:pPr>
      <w:r>
        <w:rPr>
          <w:rFonts w:cs="仿宋_GB2312" w:hint="eastAsia"/>
          <w:szCs w:val="32"/>
        </w:rPr>
        <w:t>（</w:t>
      </w:r>
      <w:r>
        <w:rPr>
          <w:rFonts w:cs="仿宋_GB2312" w:hint="eastAsia"/>
          <w:szCs w:val="32"/>
        </w:rPr>
        <w:t>4</w:t>
      </w:r>
      <w:r>
        <w:rPr>
          <w:rFonts w:cs="仿宋_GB2312" w:hint="eastAsia"/>
          <w:szCs w:val="32"/>
        </w:rPr>
        <w:t>）可移植性</w:t>
      </w:r>
    </w:p>
    <w:p w:rsidR="006551E4" w:rsidRDefault="00A11942">
      <w:pPr>
        <w:ind w:firstLine="640"/>
        <w:rPr>
          <w:rFonts w:cs="仿宋_GB2312"/>
          <w:szCs w:val="32"/>
        </w:rPr>
      </w:pPr>
      <w:r>
        <w:rPr>
          <w:rFonts w:cs="仿宋_GB2312" w:hint="eastAsia"/>
          <w:szCs w:val="32"/>
        </w:rPr>
        <w:t>应用软件具有可移植性。当硬件或软件平台升级时，保证应用软件可快速移植。对于相同的应用软件，提供一套标准的应用软件，当系统安装或将来增加计算机系统或设备时，应能使用提供的同一套应用软件进行安装，设置相应的参数即可完成软件的移植。</w:t>
      </w:r>
      <w:bookmarkStart w:id="37" w:name="page85"/>
      <w:bookmarkEnd w:id="37"/>
    </w:p>
    <w:p w:rsidR="006551E4" w:rsidRDefault="00A11942">
      <w:pPr>
        <w:ind w:firstLine="640"/>
        <w:rPr>
          <w:rFonts w:cs="仿宋_GB2312"/>
          <w:szCs w:val="32"/>
        </w:rPr>
      </w:pPr>
      <w:r>
        <w:rPr>
          <w:rFonts w:cs="仿宋_GB2312" w:hint="eastAsia"/>
          <w:szCs w:val="32"/>
        </w:rPr>
        <w:t>（</w:t>
      </w:r>
      <w:r>
        <w:rPr>
          <w:rFonts w:cs="仿宋_GB2312" w:hint="eastAsia"/>
          <w:szCs w:val="32"/>
        </w:rPr>
        <w:t>5</w:t>
      </w:r>
      <w:r>
        <w:rPr>
          <w:rFonts w:cs="仿宋_GB2312" w:hint="eastAsia"/>
          <w:szCs w:val="32"/>
        </w:rPr>
        <w:t>）参数化</w:t>
      </w:r>
    </w:p>
    <w:p w:rsidR="006551E4" w:rsidRDefault="00A11942">
      <w:pPr>
        <w:ind w:firstLine="640"/>
        <w:rPr>
          <w:rFonts w:cs="仿宋_GB2312"/>
          <w:szCs w:val="32"/>
        </w:rPr>
      </w:pPr>
      <w:r>
        <w:rPr>
          <w:rFonts w:cs="仿宋_GB2312" w:hint="eastAsia"/>
          <w:szCs w:val="32"/>
        </w:rPr>
        <w:t>应用软件应尽量使用参数化设置完成本文档所提出的功能需求及性能要求。</w:t>
      </w:r>
    </w:p>
    <w:p w:rsidR="006551E4" w:rsidRDefault="00A11942">
      <w:pPr>
        <w:ind w:firstLine="640"/>
        <w:rPr>
          <w:rFonts w:cs="仿宋_GB2312"/>
          <w:szCs w:val="32"/>
        </w:rPr>
      </w:pPr>
      <w:r>
        <w:rPr>
          <w:rFonts w:cs="仿宋_GB2312" w:hint="eastAsia"/>
          <w:szCs w:val="32"/>
        </w:rPr>
        <w:t>（</w:t>
      </w:r>
      <w:r>
        <w:rPr>
          <w:rFonts w:cs="仿宋_GB2312" w:hint="eastAsia"/>
          <w:szCs w:val="32"/>
        </w:rPr>
        <w:t>6</w:t>
      </w:r>
      <w:r>
        <w:rPr>
          <w:rFonts w:cs="仿宋_GB2312" w:hint="eastAsia"/>
          <w:szCs w:val="32"/>
        </w:rPr>
        <w:t>）实时性</w:t>
      </w:r>
    </w:p>
    <w:p w:rsidR="006551E4" w:rsidRDefault="00A11942">
      <w:pPr>
        <w:ind w:firstLine="640"/>
        <w:rPr>
          <w:rFonts w:cs="仿宋_GB2312"/>
          <w:szCs w:val="32"/>
        </w:rPr>
      </w:pPr>
      <w:r>
        <w:rPr>
          <w:rFonts w:cs="仿宋_GB2312" w:hint="eastAsia"/>
          <w:szCs w:val="32"/>
        </w:rPr>
        <w:t>应用软件应满足系统实时监控和在线查询的要求。</w:t>
      </w:r>
    </w:p>
    <w:p w:rsidR="006551E4" w:rsidRDefault="00A11942">
      <w:pPr>
        <w:ind w:firstLine="640"/>
        <w:rPr>
          <w:rFonts w:cs="仿宋_GB2312"/>
          <w:szCs w:val="32"/>
        </w:rPr>
      </w:pPr>
      <w:r>
        <w:rPr>
          <w:rFonts w:cs="仿宋_GB2312" w:hint="eastAsia"/>
          <w:szCs w:val="32"/>
        </w:rPr>
        <w:t>（</w:t>
      </w:r>
      <w:r>
        <w:rPr>
          <w:rFonts w:cs="仿宋_GB2312" w:hint="eastAsia"/>
          <w:szCs w:val="32"/>
        </w:rPr>
        <w:t>7</w:t>
      </w:r>
      <w:r>
        <w:rPr>
          <w:rFonts w:cs="仿宋_GB2312" w:hint="eastAsia"/>
          <w:szCs w:val="32"/>
        </w:rPr>
        <w:t>）友好性</w:t>
      </w:r>
    </w:p>
    <w:p w:rsidR="006551E4" w:rsidRDefault="00A11942">
      <w:pPr>
        <w:ind w:firstLine="640"/>
        <w:jc w:val="both"/>
        <w:rPr>
          <w:rFonts w:cs="仿宋_GB2312"/>
          <w:szCs w:val="32"/>
        </w:rPr>
      </w:pPr>
      <w:r>
        <w:rPr>
          <w:rFonts w:cs="仿宋_GB2312" w:hint="eastAsia"/>
          <w:szCs w:val="32"/>
        </w:rPr>
        <w:t>应用软件应为多用户系统，操作界面应采用图形化、多文档窗口模式；应提供友好的在线帮助。投标人在供货时应提供软件定制部分的源代码；投标人应提供应用软件的详细说明和方案。</w:t>
      </w:r>
    </w:p>
    <w:p w:rsidR="006551E4" w:rsidRDefault="00A11942">
      <w:pPr>
        <w:ind w:firstLine="640"/>
        <w:jc w:val="both"/>
        <w:rPr>
          <w:rFonts w:cs="仿宋_GB2312"/>
          <w:szCs w:val="32"/>
        </w:rPr>
      </w:pPr>
      <w:r>
        <w:rPr>
          <w:rFonts w:cs="仿宋_GB2312" w:hint="eastAsia"/>
          <w:szCs w:val="32"/>
        </w:rPr>
        <w:t>系统应提供图形化界面设计工具，可以方便的进行界面的定制、修改。系统能提供至少两种形式的操作菜单：树状菜单与业务流程图，用户可以根据自己的使用习惯来决定默认采用</w:t>
      </w:r>
      <w:r>
        <w:rPr>
          <w:rFonts w:cs="仿宋_GB2312" w:hint="eastAsia"/>
          <w:szCs w:val="32"/>
        </w:rPr>
        <w:lastRenderedPageBreak/>
        <w:t>哪一种操作菜单。系统支持在操作界面上快速检索和定位菜单。</w:t>
      </w:r>
    </w:p>
    <w:p w:rsidR="006551E4" w:rsidRDefault="00A11942">
      <w:pPr>
        <w:ind w:firstLine="640"/>
        <w:jc w:val="both"/>
        <w:rPr>
          <w:rFonts w:cs="仿宋_GB2312"/>
          <w:szCs w:val="32"/>
        </w:rPr>
      </w:pPr>
      <w:r>
        <w:rPr>
          <w:rFonts w:cs="仿宋_GB2312" w:hint="eastAsia"/>
          <w:szCs w:val="32"/>
        </w:rPr>
        <w:t>系统菜单设计应简单、易用，菜单连接不超过三层。符合自左向右、自顶向下的视觉习惯，排版紧凑有序，颜色搭配得体，界面语言采用简体中文。</w:t>
      </w:r>
    </w:p>
    <w:p w:rsidR="006551E4" w:rsidRDefault="00A11942">
      <w:pPr>
        <w:ind w:firstLine="640"/>
        <w:rPr>
          <w:rFonts w:cs="仿宋_GB2312"/>
          <w:szCs w:val="32"/>
        </w:rPr>
      </w:pPr>
      <w:r>
        <w:rPr>
          <w:rFonts w:cs="仿宋_GB2312" w:hint="eastAsia"/>
          <w:szCs w:val="32"/>
        </w:rPr>
        <w:t>系统支持个性化页面定制功能，每个用户可以根据自己的使用习惯和业务管理需求，灵活定制不同的系统主页，对系统主页显示的内容和版面布局可灵活调整。</w:t>
      </w:r>
    </w:p>
    <w:p w:rsidR="006551E4" w:rsidRDefault="00A11942">
      <w:pPr>
        <w:ind w:firstLine="640"/>
        <w:rPr>
          <w:rFonts w:cs="仿宋_GB2312"/>
          <w:szCs w:val="32"/>
        </w:rPr>
      </w:pPr>
      <w:r>
        <w:rPr>
          <w:rFonts w:cs="仿宋_GB2312" w:hint="eastAsia"/>
          <w:szCs w:val="32"/>
        </w:rPr>
        <w:t>（</w:t>
      </w:r>
      <w:r>
        <w:rPr>
          <w:rFonts w:cs="仿宋_GB2312" w:hint="eastAsia"/>
          <w:szCs w:val="32"/>
        </w:rPr>
        <w:t>8</w:t>
      </w:r>
      <w:r>
        <w:rPr>
          <w:rFonts w:cs="仿宋_GB2312" w:hint="eastAsia"/>
          <w:szCs w:val="32"/>
        </w:rPr>
        <w:t>）兼容性</w:t>
      </w:r>
    </w:p>
    <w:p w:rsidR="006551E4" w:rsidRDefault="00A11942">
      <w:pPr>
        <w:ind w:firstLine="640"/>
        <w:rPr>
          <w:rFonts w:cs="仿宋_GB2312"/>
          <w:szCs w:val="32"/>
        </w:rPr>
      </w:pPr>
      <w:r>
        <w:rPr>
          <w:rFonts w:cs="仿宋_GB2312" w:hint="eastAsia"/>
          <w:szCs w:val="32"/>
        </w:rPr>
        <w:t>应用软件应无缝兼容原相关系统，能与原相关系统相互配合，使其稳定地工作。</w:t>
      </w:r>
    </w:p>
    <w:p w:rsidR="006551E4" w:rsidRDefault="00A11942">
      <w:pPr>
        <w:pStyle w:val="2"/>
        <w:ind w:firstLine="640"/>
      </w:pPr>
      <w:bookmarkStart w:id="38" w:name="_Toc27294"/>
      <w:bookmarkStart w:id="39" w:name="_Toc28873732"/>
      <w:r>
        <w:rPr>
          <w:rFonts w:hint="eastAsia"/>
        </w:rPr>
        <w:t xml:space="preserve">4.3 </w:t>
      </w:r>
      <w:r>
        <w:rPr>
          <w:rFonts w:hint="eastAsia"/>
        </w:rPr>
        <w:t>接口需求</w:t>
      </w:r>
      <w:bookmarkEnd w:id="38"/>
      <w:bookmarkEnd w:id="39"/>
    </w:p>
    <w:p w:rsidR="006551E4" w:rsidRDefault="00A11942">
      <w:pPr>
        <w:ind w:firstLine="640"/>
        <w:rPr>
          <w:rFonts w:cs="仿宋_GB2312"/>
          <w:szCs w:val="32"/>
        </w:rPr>
      </w:pPr>
      <w:r>
        <w:rPr>
          <w:rFonts w:cs="仿宋_GB2312" w:hint="eastAsia"/>
          <w:szCs w:val="32"/>
        </w:rPr>
        <w:t>投标人对项目设计系统的内、外接口功能的定义、实现以及完整性、安全性、稳定性、可靠性负全部责任，系统实施和接口实现；负责协调与系统相关的所有技术接口、数据类型和传输方式，完善系统的接口规范并协调相关系统投标人贯彻系统数据接口规范。</w:t>
      </w:r>
    </w:p>
    <w:p w:rsidR="006551E4" w:rsidRDefault="00A11942">
      <w:pPr>
        <w:ind w:firstLine="640"/>
        <w:rPr>
          <w:rFonts w:cs="仿宋_GB2312"/>
          <w:szCs w:val="32"/>
        </w:rPr>
      </w:pPr>
      <w:r>
        <w:rPr>
          <w:rFonts w:cs="仿宋_GB2312" w:hint="eastAsia"/>
          <w:szCs w:val="32"/>
        </w:rPr>
        <w:t>投标人应根据相关实施经验，确保系统预留具备一定余量，以实现与其他系统的接口功能，并提出具体的外部接口及应用的建议方案。投标人应按照国家信息系统安全等级二级充分考虑与外部系统的接口的安全措施，调试工作应不能影响系统的正常运行。</w:t>
      </w:r>
      <w:bookmarkStart w:id="40" w:name="page86"/>
      <w:bookmarkEnd w:id="40"/>
    </w:p>
    <w:p w:rsidR="006551E4" w:rsidRDefault="00A11942">
      <w:pPr>
        <w:ind w:firstLine="643"/>
        <w:rPr>
          <w:rFonts w:cs="仿宋_GB2312"/>
          <w:b/>
          <w:bCs/>
          <w:szCs w:val="32"/>
        </w:rPr>
      </w:pPr>
      <w:r>
        <w:rPr>
          <w:rFonts w:cs="仿宋_GB2312" w:hint="eastAsia"/>
          <w:b/>
          <w:bCs/>
          <w:szCs w:val="32"/>
        </w:rPr>
        <w:t>4.3.1</w:t>
      </w:r>
      <w:r>
        <w:rPr>
          <w:rFonts w:cs="仿宋_GB2312" w:hint="eastAsia"/>
          <w:b/>
          <w:bCs/>
          <w:szCs w:val="32"/>
        </w:rPr>
        <w:t>接口说明</w:t>
      </w:r>
    </w:p>
    <w:p w:rsidR="006551E4" w:rsidRDefault="00A11942">
      <w:pPr>
        <w:ind w:firstLine="640"/>
        <w:rPr>
          <w:rFonts w:cs="仿宋_GB2312"/>
          <w:szCs w:val="32"/>
        </w:rPr>
      </w:pPr>
      <w:r>
        <w:rPr>
          <w:rFonts w:cs="仿宋_GB2312" w:hint="eastAsia"/>
          <w:szCs w:val="32"/>
        </w:rPr>
        <w:lastRenderedPageBreak/>
        <w:t>本接口需求根据目前招标人需求而定，详细接口在设计联络期间完善确定。</w:t>
      </w:r>
    </w:p>
    <w:p w:rsidR="006551E4" w:rsidRDefault="00A11942">
      <w:pPr>
        <w:ind w:firstLine="640"/>
        <w:rPr>
          <w:rFonts w:cs="仿宋_GB2312"/>
          <w:szCs w:val="32"/>
        </w:rPr>
      </w:pPr>
      <w:r>
        <w:rPr>
          <w:rFonts w:cs="仿宋_GB2312" w:hint="eastAsia"/>
          <w:szCs w:val="32"/>
        </w:rPr>
        <w:t>投标人必须根据对招标人实际需求的分析，对接口进行优化与补充，在设计联络期间供招标人确认。</w:t>
      </w:r>
    </w:p>
    <w:p w:rsidR="006551E4" w:rsidRDefault="00A11942">
      <w:pPr>
        <w:ind w:firstLine="640"/>
        <w:rPr>
          <w:rFonts w:cs="仿宋_GB2312"/>
          <w:szCs w:val="32"/>
        </w:rPr>
      </w:pPr>
      <w:r>
        <w:rPr>
          <w:rFonts w:cs="仿宋_GB2312" w:hint="eastAsia"/>
          <w:szCs w:val="32"/>
        </w:rPr>
        <w:t>投标人有责任和义务与相关的接口</w:t>
      </w:r>
      <w:r>
        <w:rPr>
          <w:rFonts w:cs="仿宋_GB2312" w:hint="eastAsia"/>
          <w:szCs w:val="32"/>
        </w:rPr>
        <w:t>部门</w:t>
      </w:r>
      <w:r>
        <w:rPr>
          <w:rFonts w:cs="仿宋_GB2312" w:hint="eastAsia"/>
          <w:szCs w:val="32"/>
        </w:rPr>
        <w:t>进行协调和解决分歧，直到接口得到实施。</w:t>
      </w:r>
    </w:p>
    <w:p w:rsidR="006551E4" w:rsidRDefault="00A11942">
      <w:pPr>
        <w:ind w:firstLine="640"/>
        <w:rPr>
          <w:rFonts w:cs="仿宋_GB2312"/>
          <w:szCs w:val="32"/>
        </w:rPr>
      </w:pPr>
      <w:r>
        <w:rPr>
          <w:rFonts w:cs="仿宋_GB2312" w:hint="eastAsia"/>
          <w:szCs w:val="32"/>
        </w:rPr>
        <w:t>接口实施应涵盖合同涉及线路的所有相</w:t>
      </w:r>
      <w:r>
        <w:rPr>
          <w:rFonts w:cs="仿宋_GB2312" w:hint="eastAsia"/>
          <w:szCs w:val="32"/>
        </w:rPr>
        <w:t>关系统的接入，投标人应充分考虑同种系统在不同线路由不同承包商实施的情况，并按要求分项报价及实施。</w:t>
      </w:r>
    </w:p>
    <w:p w:rsidR="006551E4" w:rsidRDefault="00A11942">
      <w:pPr>
        <w:ind w:firstLine="640"/>
        <w:rPr>
          <w:rFonts w:cs="仿宋_GB2312"/>
          <w:szCs w:val="32"/>
        </w:rPr>
      </w:pPr>
      <w:r>
        <w:rPr>
          <w:rFonts w:cs="仿宋_GB2312" w:hint="eastAsia"/>
          <w:szCs w:val="32"/>
        </w:rPr>
        <w:t>投标人详细说明如何满足接口需求，满足工期的需求，根据工程节点的要求，提出合理的实施计划。包括（但不限于）接口技术方案、接口界面、接口实施计划（接口设计、测试和调试计划）和接口协调、接口管理方案与措施。</w:t>
      </w:r>
    </w:p>
    <w:p w:rsidR="006551E4" w:rsidRDefault="00A11942">
      <w:pPr>
        <w:ind w:firstLine="643"/>
        <w:rPr>
          <w:rFonts w:cs="仿宋_GB2312"/>
          <w:b/>
          <w:bCs/>
          <w:szCs w:val="32"/>
        </w:rPr>
      </w:pPr>
      <w:r>
        <w:rPr>
          <w:rFonts w:cs="仿宋_GB2312" w:hint="eastAsia"/>
          <w:b/>
          <w:bCs/>
          <w:szCs w:val="32"/>
        </w:rPr>
        <w:t>4.3.2</w:t>
      </w:r>
      <w:r>
        <w:rPr>
          <w:rFonts w:cs="仿宋_GB2312" w:hint="eastAsia"/>
          <w:b/>
          <w:bCs/>
          <w:szCs w:val="32"/>
        </w:rPr>
        <w:t>接口管理</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）接口文件编制</w:t>
      </w:r>
    </w:p>
    <w:p w:rsidR="006551E4" w:rsidRDefault="00A11942">
      <w:pPr>
        <w:ind w:firstLine="640"/>
        <w:jc w:val="both"/>
        <w:rPr>
          <w:rFonts w:cs="仿宋_GB2312"/>
          <w:szCs w:val="32"/>
        </w:rPr>
      </w:pPr>
      <w:r>
        <w:rPr>
          <w:rFonts w:cs="仿宋_GB2312" w:hint="eastAsia"/>
          <w:szCs w:val="32"/>
        </w:rPr>
        <w:t>投标人应在设计阶段编制与相关系统的接口文件。接口文件应根据不同的接口性质编制，主要包括接口描述、接口划分、接口设计、接口实施计划、接口测试方法、接口检查计划等内容。</w:t>
      </w:r>
    </w:p>
    <w:p w:rsidR="006551E4" w:rsidRDefault="00A11942">
      <w:pPr>
        <w:ind w:firstLine="640"/>
        <w:jc w:val="both"/>
        <w:rPr>
          <w:rFonts w:cs="仿宋_GB2312"/>
          <w:szCs w:val="32"/>
        </w:rPr>
      </w:pPr>
      <w:r>
        <w:rPr>
          <w:rFonts w:cs="仿宋_GB2312" w:hint="eastAsia"/>
          <w:szCs w:val="32"/>
        </w:rPr>
        <w:t>该接口</w:t>
      </w:r>
      <w:r>
        <w:rPr>
          <w:rFonts w:cs="仿宋_GB2312" w:hint="eastAsia"/>
          <w:szCs w:val="32"/>
        </w:rPr>
        <w:t>文件应由接口相关各方认可之后，由本项目投标人负责协调实施。</w:t>
      </w:r>
    </w:p>
    <w:p w:rsidR="006551E4" w:rsidRDefault="00A11942">
      <w:pPr>
        <w:ind w:firstLine="640"/>
        <w:jc w:val="both"/>
        <w:rPr>
          <w:rFonts w:cs="仿宋_GB2312"/>
          <w:szCs w:val="32"/>
        </w:rPr>
      </w:pPr>
      <w:r>
        <w:rPr>
          <w:rFonts w:cs="仿宋_GB2312" w:hint="eastAsia"/>
          <w:szCs w:val="32"/>
        </w:rPr>
        <w:t>（</w:t>
      </w:r>
      <w:r>
        <w:rPr>
          <w:rFonts w:cs="仿宋_GB2312" w:hint="eastAsia"/>
          <w:szCs w:val="32"/>
        </w:rPr>
        <w:t>2</w:t>
      </w:r>
      <w:r>
        <w:rPr>
          <w:rFonts w:cs="仿宋_GB2312" w:hint="eastAsia"/>
          <w:szCs w:val="32"/>
        </w:rPr>
        <w:t>）接口预测试</w:t>
      </w:r>
    </w:p>
    <w:p w:rsidR="006551E4" w:rsidRDefault="00A11942">
      <w:pPr>
        <w:ind w:firstLine="640"/>
        <w:rPr>
          <w:rFonts w:cs="仿宋_GB2312"/>
          <w:szCs w:val="32"/>
        </w:rPr>
      </w:pPr>
      <w:r>
        <w:rPr>
          <w:rFonts w:cs="仿宋_GB2312" w:hint="eastAsia"/>
          <w:szCs w:val="32"/>
        </w:rPr>
        <w:lastRenderedPageBreak/>
        <w:t>在系统试验阶段应进行接口预测试，并向招标人提交接口预测试结果，由招标人确认。</w:t>
      </w:r>
    </w:p>
    <w:p w:rsidR="006551E4" w:rsidRDefault="00A11942">
      <w:pPr>
        <w:ind w:firstLine="640"/>
        <w:rPr>
          <w:rFonts w:cs="仿宋_GB2312"/>
          <w:szCs w:val="32"/>
        </w:rPr>
      </w:pPr>
      <w:r>
        <w:rPr>
          <w:rFonts w:cs="仿宋_GB2312" w:hint="eastAsia"/>
          <w:szCs w:val="32"/>
        </w:rPr>
        <w:t>（</w:t>
      </w:r>
      <w:r>
        <w:rPr>
          <w:rFonts w:cs="仿宋_GB2312" w:hint="eastAsia"/>
          <w:szCs w:val="32"/>
        </w:rPr>
        <w:t>3</w:t>
      </w:r>
      <w:r>
        <w:rPr>
          <w:rFonts w:cs="仿宋_GB2312" w:hint="eastAsia"/>
          <w:szCs w:val="32"/>
        </w:rPr>
        <w:t>）预留接口设计</w:t>
      </w:r>
    </w:p>
    <w:p w:rsidR="006551E4" w:rsidRDefault="00A11942">
      <w:pPr>
        <w:ind w:firstLine="640"/>
        <w:jc w:val="both"/>
        <w:rPr>
          <w:rFonts w:cs="仿宋_GB2312"/>
          <w:szCs w:val="32"/>
        </w:rPr>
      </w:pPr>
      <w:r>
        <w:rPr>
          <w:rFonts w:cs="仿宋_GB2312" w:hint="eastAsia"/>
          <w:szCs w:val="32"/>
        </w:rPr>
        <w:t>投标人应对预留接口设计作出说明，并在设计阶段应提供预留接口设计方案，包括但不限于与在线培训及考试系统的接口等，并负责与在线培训与考试等系统的集成。</w:t>
      </w:r>
    </w:p>
    <w:p w:rsidR="006551E4" w:rsidRDefault="00A11942">
      <w:pPr>
        <w:ind w:firstLine="640"/>
        <w:rPr>
          <w:rFonts w:cs="仿宋_GB2312"/>
          <w:szCs w:val="32"/>
        </w:rPr>
      </w:pPr>
      <w:r>
        <w:rPr>
          <w:rFonts w:cs="仿宋_GB2312" w:hint="eastAsia"/>
          <w:szCs w:val="32"/>
        </w:rPr>
        <w:t>（</w:t>
      </w:r>
      <w:r>
        <w:rPr>
          <w:rFonts w:cs="仿宋_GB2312" w:hint="eastAsia"/>
          <w:szCs w:val="32"/>
        </w:rPr>
        <w:t>4</w:t>
      </w:r>
      <w:r>
        <w:rPr>
          <w:rFonts w:cs="仿宋_GB2312" w:hint="eastAsia"/>
          <w:szCs w:val="32"/>
        </w:rPr>
        <w:t>）接口分歧的解决</w:t>
      </w:r>
    </w:p>
    <w:p w:rsidR="006551E4" w:rsidRDefault="00A11942">
      <w:pPr>
        <w:ind w:firstLine="640"/>
        <w:jc w:val="both"/>
        <w:rPr>
          <w:rFonts w:cs="仿宋_GB2312"/>
          <w:szCs w:val="32"/>
        </w:rPr>
      </w:pPr>
      <w:r>
        <w:rPr>
          <w:rFonts w:cs="仿宋_GB2312" w:hint="eastAsia"/>
          <w:szCs w:val="32"/>
        </w:rPr>
        <w:t>对于本系统与相关系统的接口及工程界面所存在的分歧，投标人有责任和义务进行接口协调，直至最终实现接口功能。</w:t>
      </w:r>
      <w:bookmarkStart w:id="41" w:name="page87"/>
      <w:bookmarkEnd w:id="41"/>
    </w:p>
    <w:p w:rsidR="006551E4" w:rsidRDefault="00A11942">
      <w:pPr>
        <w:ind w:firstLine="643"/>
        <w:rPr>
          <w:rFonts w:cs="仿宋_GB2312"/>
          <w:b/>
          <w:bCs/>
          <w:szCs w:val="32"/>
        </w:rPr>
      </w:pPr>
      <w:r>
        <w:rPr>
          <w:rFonts w:cs="仿宋_GB2312" w:hint="eastAsia"/>
          <w:b/>
          <w:bCs/>
          <w:szCs w:val="32"/>
        </w:rPr>
        <w:t>4.3.3</w:t>
      </w:r>
      <w:r>
        <w:rPr>
          <w:rFonts w:cs="仿宋_GB2312" w:hint="eastAsia"/>
          <w:b/>
          <w:bCs/>
          <w:szCs w:val="32"/>
        </w:rPr>
        <w:t xml:space="preserve"> </w:t>
      </w:r>
      <w:r>
        <w:rPr>
          <w:rFonts w:cs="仿宋_GB2312" w:hint="eastAsia"/>
          <w:b/>
          <w:bCs/>
          <w:szCs w:val="32"/>
        </w:rPr>
        <w:t>接口范围</w:t>
      </w:r>
    </w:p>
    <w:p w:rsidR="006551E4" w:rsidRDefault="00A11942">
      <w:pPr>
        <w:ind w:firstLine="640"/>
        <w:rPr>
          <w:rFonts w:cs="仿宋_GB2312"/>
          <w:szCs w:val="32"/>
        </w:rPr>
      </w:pPr>
      <w:r>
        <w:rPr>
          <w:rFonts w:cs="仿宋_GB2312" w:hint="eastAsia"/>
          <w:szCs w:val="32"/>
        </w:rPr>
        <w:t>人力资源系统承包商承担本系统与其他系统集成开发的工作，开发的费用由本系统承包商承担并包含在投标总价中。本系统与其他系统的集成工作包括但不限于以下内容</w:t>
      </w:r>
      <w:r>
        <w:rPr>
          <w:rFonts w:cs="仿宋_GB2312" w:hint="eastAsia"/>
          <w:szCs w:val="32"/>
        </w:rPr>
        <w:t>:</w:t>
      </w:r>
    </w:p>
    <w:p w:rsidR="006551E4" w:rsidRDefault="00A11942">
      <w:pPr>
        <w:ind w:firstLine="640"/>
        <w:rPr>
          <w:rFonts w:cs="仿宋_GB2312"/>
          <w:szCs w:val="32"/>
        </w:rPr>
      </w:pPr>
      <w:r>
        <w:rPr>
          <w:rFonts w:cs="仿宋_GB2312" w:hint="eastAsia"/>
          <w:szCs w:val="32"/>
        </w:rPr>
        <w:t>（</w:t>
      </w:r>
      <w:r>
        <w:rPr>
          <w:rFonts w:cs="仿宋_GB2312" w:hint="eastAsia"/>
          <w:szCs w:val="32"/>
        </w:rPr>
        <w:t>1</w:t>
      </w:r>
      <w:r>
        <w:rPr>
          <w:rFonts w:cs="仿宋_GB2312" w:hint="eastAsia"/>
          <w:szCs w:val="32"/>
        </w:rPr>
        <w:t>）</w:t>
      </w:r>
      <w:r>
        <w:rPr>
          <w:rFonts w:cs="仿宋_GB2312" w:hint="eastAsia"/>
          <w:szCs w:val="32"/>
        </w:rPr>
        <w:t>与内部门户、移动门户、统一用户管理系统集成</w:t>
      </w:r>
    </w:p>
    <w:p w:rsidR="006551E4" w:rsidRDefault="00A11942">
      <w:pPr>
        <w:ind w:firstLine="640"/>
        <w:rPr>
          <w:rFonts w:cs="仿宋_GB2312"/>
          <w:szCs w:val="32"/>
        </w:rPr>
      </w:pPr>
      <w:r>
        <w:rPr>
          <w:rFonts w:cs="仿宋_GB2312" w:hint="eastAsia"/>
          <w:szCs w:val="32"/>
        </w:rPr>
        <w:t>按照集团公司相关接口及集成标准实现单点登录、待办待阅、新闻公告、统一权限管理等内容的集成。</w:t>
      </w:r>
    </w:p>
    <w:p w:rsidR="006551E4" w:rsidRDefault="00A11942">
      <w:pPr>
        <w:ind w:firstLine="640"/>
        <w:rPr>
          <w:rFonts w:cs="仿宋_GB2312"/>
          <w:szCs w:val="32"/>
        </w:rPr>
      </w:pPr>
      <w:r>
        <w:rPr>
          <w:rFonts w:cs="仿宋_GB2312" w:hint="eastAsia"/>
          <w:szCs w:val="32"/>
        </w:rPr>
        <w:t>（</w:t>
      </w:r>
      <w:r>
        <w:rPr>
          <w:rFonts w:cs="仿宋_GB2312" w:hint="eastAsia"/>
          <w:szCs w:val="32"/>
        </w:rPr>
        <w:t>2</w:t>
      </w:r>
      <w:r>
        <w:rPr>
          <w:rFonts w:cs="仿宋_GB2312" w:hint="eastAsia"/>
          <w:szCs w:val="32"/>
        </w:rPr>
        <w:t>）</w:t>
      </w:r>
      <w:r>
        <w:rPr>
          <w:rFonts w:cs="仿宋_GB2312" w:hint="eastAsia"/>
          <w:szCs w:val="32"/>
        </w:rPr>
        <w:t>与外部门户集成</w:t>
      </w:r>
    </w:p>
    <w:p w:rsidR="006551E4" w:rsidRDefault="00A11942">
      <w:pPr>
        <w:ind w:firstLine="640"/>
        <w:rPr>
          <w:rFonts w:cs="仿宋_GB2312"/>
          <w:szCs w:val="32"/>
        </w:rPr>
      </w:pPr>
      <w:r>
        <w:rPr>
          <w:rFonts w:cs="仿宋_GB2312" w:hint="eastAsia"/>
          <w:szCs w:val="32"/>
        </w:rPr>
        <w:t>招聘管理与公司外部门户进行协同与联动，将招聘信息发布至外网，并可实现将外部网站上填报的招聘信息导入人力资源系统进行管理。</w:t>
      </w:r>
    </w:p>
    <w:p w:rsidR="006551E4" w:rsidRDefault="00A11942">
      <w:pPr>
        <w:ind w:firstLine="640"/>
        <w:rPr>
          <w:rFonts w:cs="仿宋_GB2312"/>
          <w:szCs w:val="32"/>
        </w:rPr>
      </w:pPr>
      <w:r>
        <w:rPr>
          <w:rFonts w:cs="仿宋_GB2312" w:hint="eastAsia"/>
          <w:szCs w:val="32"/>
        </w:rPr>
        <w:t>（</w:t>
      </w:r>
      <w:r>
        <w:rPr>
          <w:rFonts w:cs="仿宋_GB2312" w:hint="eastAsia"/>
          <w:szCs w:val="32"/>
        </w:rPr>
        <w:t>3</w:t>
      </w:r>
      <w:r>
        <w:rPr>
          <w:rFonts w:cs="仿宋_GB2312" w:hint="eastAsia"/>
          <w:szCs w:val="32"/>
        </w:rPr>
        <w:t>）</w:t>
      </w:r>
      <w:r>
        <w:rPr>
          <w:rFonts w:cs="仿宋_GB2312" w:hint="eastAsia"/>
          <w:szCs w:val="32"/>
        </w:rPr>
        <w:t>与主数据系统集成</w:t>
      </w:r>
    </w:p>
    <w:p w:rsidR="006551E4" w:rsidRDefault="00A11942">
      <w:pPr>
        <w:ind w:firstLine="640"/>
        <w:rPr>
          <w:rFonts w:cs="仿宋_GB2312"/>
          <w:szCs w:val="32"/>
        </w:rPr>
      </w:pPr>
      <w:r>
        <w:rPr>
          <w:rFonts w:cs="仿宋_GB2312" w:hint="eastAsia"/>
          <w:szCs w:val="32"/>
        </w:rPr>
        <w:t>按照集团公司主数据管理要求，为主数据系统提供人员信</w:t>
      </w:r>
      <w:r>
        <w:rPr>
          <w:rFonts w:cs="仿宋_GB2312" w:hint="eastAsia"/>
          <w:szCs w:val="32"/>
        </w:rPr>
        <w:lastRenderedPageBreak/>
        <w:t>息、组织信息等，并对人力资源系统主数据进行管理和维护。</w:t>
      </w:r>
    </w:p>
    <w:p w:rsidR="006551E4" w:rsidRDefault="00A11942">
      <w:pPr>
        <w:ind w:firstLine="640"/>
      </w:pPr>
      <w:r>
        <w:rPr>
          <w:rFonts w:hint="eastAsia"/>
        </w:rPr>
        <w:t>（</w:t>
      </w:r>
      <w:r>
        <w:rPr>
          <w:rFonts w:hint="eastAsia"/>
        </w:rPr>
        <w:t>4</w:t>
      </w:r>
      <w:r>
        <w:rPr>
          <w:rFonts w:hint="eastAsia"/>
        </w:rPr>
        <w:t>）</w:t>
      </w:r>
      <w:r>
        <w:rPr>
          <w:rFonts w:hint="eastAsia"/>
        </w:rPr>
        <w:t>与数据资源中心集成</w:t>
      </w:r>
    </w:p>
    <w:p w:rsidR="006551E4" w:rsidRDefault="00A11942">
      <w:pPr>
        <w:ind w:firstLine="640"/>
        <w:rPr>
          <w:rFonts w:cs="仿宋_GB2312"/>
          <w:szCs w:val="32"/>
        </w:rPr>
      </w:pPr>
      <w:r>
        <w:rPr>
          <w:rFonts w:cs="仿宋_GB2312" w:hint="eastAsia"/>
          <w:szCs w:val="32"/>
        </w:rPr>
        <w:t>将业务数据传输给数据</w:t>
      </w:r>
      <w:r>
        <w:rPr>
          <w:rFonts w:cs="仿宋_GB2312" w:hint="eastAsia"/>
          <w:szCs w:val="32"/>
        </w:rPr>
        <w:t>资源中心</w:t>
      </w:r>
      <w:r>
        <w:rPr>
          <w:rFonts w:cs="仿宋_GB2312" w:hint="eastAsia"/>
          <w:szCs w:val="32"/>
        </w:rPr>
        <w:t>。</w:t>
      </w:r>
    </w:p>
    <w:p w:rsidR="006551E4" w:rsidRDefault="00A11942">
      <w:pPr>
        <w:ind w:firstLine="640"/>
      </w:pPr>
      <w:r>
        <w:rPr>
          <w:rFonts w:hint="eastAsia"/>
        </w:rPr>
        <w:t>（</w:t>
      </w:r>
      <w:r>
        <w:rPr>
          <w:rFonts w:hint="eastAsia"/>
        </w:rPr>
        <w:t>5</w:t>
      </w:r>
      <w:r>
        <w:rPr>
          <w:rFonts w:hint="eastAsia"/>
        </w:rPr>
        <w:t>）</w:t>
      </w:r>
      <w:r>
        <w:rPr>
          <w:rFonts w:hint="eastAsia"/>
        </w:rPr>
        <w:t>与财务系统集成</w:t>
      </w:r>
    </w:p>
    <w:p w:rsidR="006551E4" w:rsidRDefault="00A11942">
      <w:pPr>
        <w:ind w:firstLine="640"/>
      </w:pPr>
      <w:r>
        <w:rPr>
          <w:rFonts w:hint="eastAsia"/>
        </w:rPr>
        <w:t>实现人力资源管理系统与财务管理系统的协同和联动，集成内容包括但不限于：将计算的薪酬福利发放信息可自动传入财务管理系统中的总帐模块，实现员工薪酬福利的发放；能够分别对应到集团公司下面不同子公司账户，不同“五险一金”缴纳账户。提取人工成本及预算等数据，以便本系统自动统计人工成本执行情况。</w:t>
      </w:r>
    </w:p>
    <w:p w:rsidR="006551E4" w:rsidRDefault="00A11942">
      <w:pPr>
        <w:ind w:firstLine="640"/>
      </w:pPr>
      <w:r>
        <w:rPr>
          <w:rFonts w:hint="eastAsia"/>
        </w:rPr>
        <w:t>（</w:t>
      </w:r>
      <w:r>
        <w:rPr>
          <w:rFonts w:hint="eastAsia"/>
        </w:rPr>
        <w:t>6</w:t>
      </w:r>
      <w:r>
        <w:rPr>
          <w:rFonts w:hint="eastAsia"/>
        </w:rPr>
        <w:t>）</w:t>
      </w:r>
      <w:r>
        <w:rPr>
          <w:rFonts w:hint="eastAsia"/>
        </w:rPr>
        <w:t>与乘务管理系统集成</w:t>
      </w:r>
    </w:p>
    <w:p w:rsidR="006551E4" w:rsidRDefault="00A11942">
      <w:pPr>
        <w:ind w:firstLine="640"/>
      </w:pPr>
      <w:r>
        <w:rPr>
          <w:rFonts w:hint="eastAsia"/>
        </w:rPr>
        <w:t>获取乘务系统内</w:t>
      </w:r>
      <w:r>
        <w:rPr>
          <w:rFonts w:hint="eastAsia"/>
        </w:rPr>
        <w:t>排班、考勤等数据，便于进行工资核算。</w:t>
      </w:r>
    </w:p>
    <w:p w:rsidR="006551E4" w:rsidRDefault="00A11942">
      <w:pPr>
        <w:ind w:firstLine="640"/>
      </w:pPr>
      <w:r>
        <w:rPr>
          <w:rFonts w:hint="eastAsia"/>
        </w:rPr>
        <w:t>（</w:t>
      </w:r>
      <w:r>
        <w:rPr>
          <w:rFonts w:hint="eastAsia"/>
        </w:rPr>
        <w:t>7</w:t>
      </w:r>
      <w:r>
        <w:rPr>
          <w:rFonts w:hint="eastAsia"/>
        </w:rPr>
        <w:t>）</w:t>
      </w:r>
      <w:r>
        <w:rPr>
          <w:rFonts w:hint="eastAsia"/>
        </w:rPr>
        <w:t>与协同办公系统集成（</w:t>
      </w:r>
      <w:r>
        <w:rPr>
          <w:rFonts w:hint="eastAsia"/>
        </w:rPr>
        <w:t>O</w:t>
      </w:r>
      <w:r>
        <w:t>A</w:t>
      </w:r>
      <w:r>
        <w:rPr>
          <w:rFonts w:hint="eastAsia"/>
        </w:rPr>
        <w:t>）</w:t>
      </w:r>
    </w:p>
    <w:p w:rsidR="006551E4" w:rsidRDefault="00A11942">
      <w:pPr>
        <w:ind w:firstLine="640"/>
      </w:pPr>
      <w:r>
        <w:rPr>
          <w:rFonts w:hint="eastAsia"/>
        </w:rPr>
        <w:t>实现员工入司、离司、调动、薪酬审核、请假、等流程审批标准，与办公自动化系统（基于协同办公的工作流系统）集成或者预设集成方案实现审批后数据自动更新人力资源管理系统。</w:t>
      </w:r>
    </w:p>
    <w:p w:rsidR="006551E4" w:rsidRDefault="00A11942">
      <w:pPr>
        <w:ind w:firstLine="640"/>
      </w:pPr>
      <w:r>
        <w:rPr>
          <w:rFonts w:hint="eastAsia"/>
        </w:rPr>
        <w:t>（</w:t>
      </w:r>
      <w:r>
        <w:rPr>
          <w:rFonts w:hint="eastAsia"/>
        </w:rPr>
        <w:t>8</w:t>
      </w:r>
      <w:r>
        <w:rPr>
          <w:rFonts w:hint="eastAsia"/>
        </w:rPr>
        <w:t>）</w:t>
      </w:r>
      <w:r>
        <w:rPr>
          <w:rFonts w:hint="eastAsia"/>
        </w:rPr>
        <w:t>预留与站务系统集成</w:t>
      </w:r>
    </w:p>
    <w:p w:rsidR="006551E4" w:rsidRDefault="00A11942">
      <w:pPr>
        <w:ind w:firstLine="640"/>
      </w:pPr>
      <w:r>
        <w:rPr>
          <w:rFonts w:hint="eastAsia"/>
        </w:rPr>
        <w:t>获取站务系统内排班、考勤等数据，便于进行工资核算。</w:t>
      </w:r>
    </w:p>
    <w:p w:rsidR="006551E4" w:rsidRDefault="00A11942">
      <w:pPr>
        <w:ind w:firstLine="640"/>
      </w:pPr>
      <w:r>
        <w:rPr>
          <w:rFonts w:hint="eastAsia"/>
        </w:rPr>
        <w:t>（</w:t>
      </w:r>
      <w:r>
        <w:rPr>
          <w:rFonts w:hint="eastAsia"/>
        </w:rPr>
        <w:t>9</w:t>
      </w:r>
      <w:r>
        <w:rPr>
          <w:rFonts w:hint="eastAsia"/>
        </w:rPr>
        <w:t>）预留</w:t>
      </w:r>
      <w:r>
        <w:rPr>
          <w:rFonts w:hint="eastAsia"/>
        </w:rPr>
        <w:t>与党群管理系统集成</w:t>
      </w:r>
    </w:p>
    <w:p w:rsidR="006551E4" w:rsidRDefault="00A11942">
      <w:pPr>
        <w:ind w:firstLine="640"/>
      </w:pPr>
      <w:r>
        <w:rPr>
          <w:rFonts w:hint="eastAsia"/>
        </w:rPr>
        <w:t>通过党群管理系统获取党工团发展基本信息，将员工基本信息推送给</w:t>
      </w:r>
      <w:r w:rsidRPr="00D30B59">
        <w:rPr>
          <w:rFonts w:hint="eastAsia"/>
        </w:rPr>
        <w:t>党群管理系统</w:t>
      </w:r>
      <w:r>
        <w:rPr>
          <w:rFonts w:hint="eastAsia"/>
        </w:rPr>
        <w:t>。</w:t>
      </w:r>
    </w:p>
    <w:p w:rsidR="006551E4" w:rsidRDefault="00A11942">
      <w:pPr>
        <w:ind w:firstLine="640"/>
      </w:pPr>
      <w:r>
        <w:rPr>
          <w:rFonts w:hint="eastAsia"/>
        </w:rPr>
        <w:lastRenderedPageBreak/>
        <w:t>（</w:t>
      </w:r>
      <w:r>
        <w:rPr>
          <w:rFonts w:hint="eastAsia"/>
        </w:rPr>
        <w:t>10</w:t>
      </w:r>
      <w:r>
        <w:rPr>
          <w:rFonts w:hint="eastAsia"/>
        </w:rPr>
        <w:t>）预留与上级部门系统集成</w:t>
      </w:r>
    </w:p>
    <w:p w:rsidR="006551E4" w:rsidRDefault="00A11942">
      <w:pPr>
        <w:ind w:firstLine="640"/>
      </w:pPr>
      <w:r>
        <w:rPr>
          <w:rFonts w:hint="eastAsia"/>
        </w:rPr>
        <w:t>预留与市委组织部、市国资委人事系统集成。</w:t>
      </w:r>
    </w:p>
    <w:p w:rsidR="006551E4" w:rsidRDefault="00A11942">
      <w:pPr>
        <w:ind w:firstLine="640"/>
      </w:pPr>
      <w:r>
        <w:rPr>
          <w:rFonts w:hint="eastAsia"/>
        </w:rPr>
        <w:t>以上集成涉及与人力</w:t>
      </w:r>
      <w:r>
        <w:rPr>
          <w:rFonts w:hint="eastAsia"/>
        </w:rPr>
        <w:t>资源实现业务协同，需要提供接口的外部信息系统，如果对方产生接口费用，对方接口费用包括在本次投标总价中。</w:t>
      </w:r>
    </w:p>
    <w:p w:rsidR="006551E4" w:rsidRDefault="00A11942">
      <w:pPr>
        <w:pStyle w:val="1"/>
        <w:spacing w:before="120" w:after="120"/>
        <w:rPr>
          <w:rFonts w:ascii="Times New Roman" w:hAnsi="Times New Roman"/>
        </w:rPr>
      </w:pPr>
      <w:bookmarkStart w:id="42" w:name="_Toc28873733"/>
      <w:bookmarkStart w:id="43" w:name="_Toc24066"/>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人员配置要求</w:t>
      </w:r>
      <w:bookmarkEnd w:id="42"/>
      <w:bookmarkEnd w:id="43"/>
    </w:p>
    <w:p w:rsidR="006551E4" w:rsidRDefault="00A11942">
      <w:pPr>
        <w:ind w:firstLine="640"/>
        <w:rPr>
          <w:rFonts w:cs="仿宋_GB2312"/>
          <w:szCs w:val="32"/>
        </w:rPr>
      </w:pPr>
      <w:r>
        <w:rPr>
          <w:rFonts w:cs="仿宋_GB2312" w:hint="eastAsia"/>
          <w:szCs w:val="32"/>
        </w:rPr>
        <w:t>项目总监：</w:t>
      </w:r>
      <w:r>
        <w:rPr>
          <w:rFonts w:cs="仿宋_GB2312" w:hint="eastAsia"/>
          <w:szCs w:val="32"/>
        </w:rPr>
        <w:t>1</w:t>
      </w:r>
      <w:r>
        <w:rPr>
          <w:rFonts w:cs="仿宋_GB2312" w:hint="eastAsia"/>
          <w:szCs w:val="32"/>
        </w:rPr>
        <w:t>人，</w:t>
      </w:r>
      <w:r>
        <w:rPr>
          <w:rFonts w:cs="仿宋_GB2312" w:hint="eastAsia"/>
          <w:szCs w:val="32"/>
        </w:rPr>
        <w:t>10</w:t>
      </w:r>
      <w:r>
        <w:rPr>
          <w:rFonts w:cs="仿宋_GB2312" w:hint="eastAsia"/>
          <w:szCs w:val="32"/>
        </w:rPr>
        <w:t>年以上人事工作经历和人力资源信息化工作资历；近两年具有不少于</w:t>
      </w:r>
      <w:r>
        <w:rPr>
          <w:rFonts w:cs="仿宋_GB2312" w:hint="eastAsia"/>
          <w:szCs w:val="32"/>
        </w:rPr>
        <w:t>1</w:t>
      </w:r>
      <w:r>
        <w:rPr>
          <w:rFonts w:cs="仿宋_GB2312" w:hint="eastAsia"/>
          <w:szCs w:val="32"/>
        </w:rPr>
        <w:t>个</w:t>
      </w:r>
      <w:r>
        <w:rPr>
          <w:rFonts w:cs="仿宋_GB2312" w:hint="eastAsia"/>
          <w:szCs w:val="32"/>
        </w:rPr>
        <w:t>100</w:t>
      </w:r>
      <w:r>
        <w:rPr>
          <w:rFonts w:cs="仿宋_GB2312" w:hint="eastAsia"/>
          <w:szCs w:val="32"/>
        </w:rPr>
        <w:t>万以上国有集团型企业数字人力项目咨询与建设交付管理实际案例的。</w:t>
      </w:r>
    </w:p>
    <w:p w:rsidR="006551E4" w:rsidRDefault="00A11942">
      <w:pPr>
        <w:ind w:firstLine="640"/>
        <w:rPr>
          <w:rFonts w:cs="仿宋_GB2312"/>
          <w:szCs w:val="32"/>
        </w:rPr>
      </w:pPr>
      <w:r>
        <w:rPr>
          <w:rFonts w:cs="仿宋_GB2312" w:hint="eastAsia"/>
          <w:szCs w:val="32"/>
        </w:rPr>
        <w:t>项目经理：</w:t>
      </w:r>
      <w:r>
        <w:rPr>
          <w:rFonts w:cs="仿宋_GB2312" w:hint="eastAsia"/>
          <w:szCs w:val="32"/>
        </w:rPr>
        <w:t>1</w:t>
      </w:r>
      <w:r>
        <w:rPr>
          <w:rFonts w:cs="仿宋_GB2312" w:hint="eastAsia"/>
          <w:szCs w:val="32"/>
        </w:rPr>
        <w:t>人，</w:t>
      </w:r>
      <w:r>
        <w:rPr>
          <w:rFonts w:cs="仿宋_GB2312" w:hint="eastAsia"/>
          <w:szCs w:val="32"/>
        </w:rPr>
        <w:t>5</w:t>
      </w:r>
      <w:r>
        <w:rPr>
          <w:rFonts w:cs="仿宋_GB2312" w:hint="eastAsia"/>
          <w:szCs w:val="32"/>
        </w:rPr>
        <w:t>年以上人力资源信息化项目建设、开发经验，同时具有与本集团同级别国有集团企业项目实施实际案例的</w:t>
      </w:r>
      <w:r>
        <w:rPr>
          <w:rFonts w:cs="仿宋_GB2312" w:hint="eastAsia"/>
          <w:szCs w:val="32"/>
        </w:rPr>
        <w:t>。</w:t>
      </w:r>
    </w:p>
    <w:p w:rsidR="006551E4" w:rsidRDefault="00A11942">
      <w:pPr>
        <w:ind w:firstLine="640"/>
        <w:rPr>
          <w:rFonts w:cs="仿宋_GB2312"/>
          <w:szCs w:val="32"/>
        </w:rPr>
      </w:pPr>
      <w:r>
        <w:rPr>
          <w:rFonts w:cs="仿宋_GB2312" w:hint="eastAsia"/>
          <w:szCs w:val="32"/>
        </w:rPr>
        <w:t>开发人员：</w:t>
      </w:r>
      <w:r>
        <w:rPr>
          <w:rFonts w:cs="仿宋_GB2312" w:hint="eastAsia"/>
          <w:szCs w:val="32"/>
        </w:rPr>
        <w:t>2</w:t>
      </w:r>
      <w:r>
        <w:rPr>
          <w:rFonts w:cs="仿宋_GB2312" w:hint="eastAsia"/>
          <w:szCs w:val="32"/>
        </w:rPr>
        <w:t>名及以上，至少</w:t>
      </w:r>
      <w:r>
        <w:rPr>
          <w:rFonts w:cs="仿宋_GB2312" w:hint="eastAsia"/>
          <w:szCs w:val="32"/>
        </w:rPr>
        <w:t>3</w:t>
      </w:r>
      <w:r>
        <w:rPr>
          <w:rFonts w:cs="仿宋_GB2312" w:hint="eastAsia"/>
          <w:szCs w:val="32"/>
        </w:rPr>
        <w:t>年以上</w:t>
      </w:r>
      <w:r>
        <w:rPr>
          <w:rFonts w:cs="仿宋_GB2312" w:hint="eastAsia"/>
          <w:szCs w:val="32"/>
        </w:rPr>
        <w:t>Web</w:t>
      </w:r>
      <w:r>
        <w:rPr>
          <w:rFonts w:cs="仿宋_GB2312" w:hint="eastAsia"/>
          <w:szCs w:val="32"/>
        </w:rPr>
        <w:t>软件开发经验。</w:t>
      </w:r>
    </w:p>
    <w:p w:rsidR="006551E4" w:rsidRDefault="00A11942">
      <w:pPr>
        <w:ind w:firstLine="640"/>
        <w:rPr>
          <w:rFonts w:cs="仿宋_GB2312"/>
          <w:szCs w:val="32"/>
        </w:rPr>
      </w:pPr>
      <w:r>
        <w:rPr>
          <w:rFonts w:cs="仿宋_GB2312" w:hint="eastAsia"/>
          <w:szCs w:val="32"/>
        </w:rPr>
        <w:t>测试人员：</w:t>
      </w:r>
      <w:r>
        <w:rPr>
          <w:rFonts w:cs="仿宋_GB2312" w:hint="eastAsia"/>
          <w:szCs w:val="32"/>
        </w:rPr>
        <w:t>1</w:t>
      </w:r>
      <w:r>
        <w:rPr>
          <w:rFonts w:cs="仿宋_GB2312" w:hint="eastAsia"/>
          <w:szCs w:val="32"/>
        </w:rPr>
        <w:t>名及以上，至少</w:t>
      </w:r>
      <w:r>
        <w:rPr>
          <w:rFonts w:cs="仿宋_GB2312" w:hint="eastAsia"/>
          <w:szCs w:val="32"/>
        </w:rPr>
        <w:t>3</w:t>
      </w:r>
      <w:r>
        <w:rPr>
          <w:rFonts w:cs="仿宋_GB2312" w:hint="eastAsia"/>
          <w:szCs w:val="32"/>
        </w:rPr>
        <w:t>年以上软件测试经验。</w:t>
      </w:r>
    </w:p>
    <w:p w:rsidR="006551E4" w:rsidRDefault="00A11942">
      <w:pPr>
        <w:ind w:firstLine="640"/>
        <w:rPr>
          <w:rFonts w:cs="仿宋_GB2312"/>
          <w:szCs w:val="32"/>
        </w:rPr>
      </w:pPr>
      <w:r>
        <w:rPr>
          <w:rFonts w:cs="仿宋_GB2312" w:hint="eastAsia"/>
          <w:szCs w:val="32"/>
        </w:rPr>
        <w:t>软件质量安全保证人员：</w:t>
      </w:r>
      <w:r>
        <w:rPr>
          <w:rFonts w:cs="仿宋_GB2312" w:hint="eastAsia"/>
          <w:szCs w:val="32"/>
        </w:rPr>
        <w:t>1</w:t>
      </w:r>
      <w:r>
        <w:rPr>
          <w:rFonts w:cs="仿宋_GB2312" w:hint="eastAsia"/>
          <w:szCs w:val="32"/>
        </w:rPr>
        <w:t>人，至少</w:t>
      </w:r>
      <w:r>
        <w:rPr>
          <w:rFonts w:cs="仿宋_GB2312" w:hint="eastAsia"/>
          <w:szCs w:val="32"/>
        </w:rPr>
        <w:t>2</w:t>
      </w:r>
      <w:r>
        <w:rPr>
          <w:rFonts w:cs="仿宋_GB2312" w:hint="eastAsia"/>
          <w:szCs w:val="32"/>
        </w:rPr>
        <w:t>年以上软件项目质量管理经验。</w:t>
      </w:r>
    </w:p>
    <w:p w:rsidR="006551E4" w:rsidRDefault="00A11942">
      <w:pPr>
        <w:ind w:firstLine="640"/>
        <w:rPr>
          <w:rFonts w:cs="仿宋_GB2312"/>
          <w:szCs w:val="32"/>
        </w:rPr>
      </w:pPr>
      <w:r>
        <w:rPr>
          <w:rFonts w:cs="仿宋_GB2312" w:hint="eastAsia"/>
          <w:szCs w:val="32"/>
        </w:rPr>
        <w:t>投标人在投标文件中应明确项目组各岗位的职责和管理要求。实施人员应与投标文件保持一致，实施期间原则上不得做人员变更，如需变更，应书面请示招标人同意，未经招标人书面批准的人员变更视同无效。未经招标人同意，投标人擅自更换项目组人员，项目人员擅离岗位，造成工作不力，招标人向投标人收取违约金</w:t>
      </w:r>
      <w:r>
        <w:rPr>
          <w:rFonts w:cs="仿宋_GB2312" w:hint="eastAsia"/>
          <w:szCs w:val="32"/>
        </w:rPr>
        <w:t>2</w:t>
      </w:r>
      <w:r>
        <w:rPr>
          <w:rFonts w:cs="仿宋_GB2312" w:hint="eastAsia"/>
          <w:szCs w:val="32"/>
        </w:rPr>
        <w:t>000</w:t>
      </w:r>
      <w:r>
        <w:rPr>
          <w:rFonts w:cs="仿宋_GB2312" w:hint="eastAsia"/>
          <w:szCs w:val="32"/>
        </w:rPr>
        <w:t>元</w:t>
      </w:r>
      <w:r>
        <w:rPr>
          <w:rFonts w:cs="仿宋_GB2312" w:hint="eastAsia"/>
          <w:szCs w:val="32"/>
        </w:rPr>
        <w:t>/</w:t>
      </w:r>
      <w:r>
        <w:rPr>
          <w:rFonts w:cs="仿宋_GB2312" w:hint="eastAsia"/>
          <w:szCs w:val="32"/>
        </w:rPr>
        <w:t>人</w:t>
      </w:r>
      <w:r>
        <w:rPr>
          <w:rFonts w:cs="仿宋_GB2312" w:hint="eastAsia"/>
          <w:szCs w:val="32"/>
        </w:rPr>
        <w:t>/</w:t>
      </w:r>
      <w:r>
        <w:rPr>
          <w:rFonts w:cs="仿宋_GB2312" w:hint="eastAsia"/>
          <w:szCs w:val="32"/>
        </w:rPr>
        <w:t>次。</w:t>
      </w:r>
    </w:p>
    <w:p w:rsidR="006551E4" w:rsidRDefault="00A11942">
      <w:pPr>
        <w:ind w:firstLine="640"/>
        <w:jc w:val="both"/>
        <w:rPr>
          <w:rFonts w:cs="仿宋_GB2312"/>
          <w:szCs w:val="32"/>
        </w:rPr>
      </w:pPr>
      <w:r>
        <w:rPr>
          <w:rFonts w:cs="仿宋_GB2312" w:hint="eastAsia"/>
          <w:szCs w:val="32"/>
        </w:rPr>
        <w:lastRenderedPageBreak/>
        <w:t>投标人应为项目实施小组配备的项目的软件开发人员具有管理软件开发项目实施经验，所有项目实施小组人员安排必须由招标人确认。合同生效后十天内，投标人必</w:t>
      </w:r>
      <w:r>
        <w:rPr>
          <w:rFonts w:cs="仿宋_GB2312" w:hint="eastAsia"/>
          <w:szCs w:val="32"/>
        </w:rPr>
        <w:t>须将其将派出的项目实施小组人员的资格、资历证明材料以及人员安排计划交给招标人确认。招标人有权对投标人派出的人选进行考核和选择。</w:t>
      </w:r>
    </w:p>
    <w:p w:rsidR="006551E4" w:rsidRDefault="00A11942">
      <w:pPr>
        <w:ind w:firstLine="640"/>
        <w:rPr>
          <w:rFonts w:cs="仿宋_GB2312"/>
          <w:szCs w:val="32"/>
        </w:rPr>
      </w:pPr>
      <w:r>
        <w:rPr>
          <w:rFonts w:cs="仿宋_GB2312" w:hint="eastAsia"/>
          <w:szCs w:val="32"/>
        </w:rPr>
        <w:t>招标人有权根据项目实际需要书面要求投标人撤换任何不称职的人员。</w:t>
      </w:r>
    </w:p>
    <w:p w:rsidR="006551E4" w:rsidRDefault="00A11942">
      <w:pPr>
        <w:ind w:firstLine="640"/>
        <w:jc w:val="both"/>
        <w:rPr>
          <w:rFonts w:cs="仿宋_GB2312"/>
          <w:szCs w:val="32"/>
        </w:rPr>
      </w:pPr>
      <w:r>
        <w:rPr>
          <w:rFonts w:cs="仿宋_GB2312" w:hint="eastAsia"/>
          <w:szCs w:val="32"/>
        </w:rPr>
        <w:t>所有替代人员必须具备本招标文件中规定的资质并事先经招标人认可。所有投标人项目实施小组和人员变更有关的费用均由投标人承担。</w:t>
      </w:r>
    </w:p>
    <w:p w:rsidR="006551E4" w:rsidRDefault="00A11942">
      <w:pPr>
        <w:ind w:firstLine="640"/>
        <w:jc w:val="both"/>
        <w:rPr>
          <w:rFonts w:cs="仿宋_GB2312"/>
          <w:szCs w:val="32"/>
        </w:rPr>
      </w:pPr>
      <w:r>
        <w:rPr>
          <w:rFonts w:cs="仿宋_GB2312" w:hint="eastAsia"/>
          <w:szCs w:val="32"/>
        </w:rPr>
        <w:t>招标人应根据投标人人员投入情况提出明确的项目组织架构，明确双方团队各自的工作任务和相应职责，以此作为项目工作考核的依据。</w:t>
      </w:r>
    </w:p>
    <w:p w:rsidR="006551E4" w:rsidRDefault="00A11942">
      <w:pPr>
        <w:ind w:firstLine="640"/>
        <w:jc w:val="both"/>
        <w:rPr>
          <w:rFonts w:cs="仿宋_GB2312"/>
          <w:szCs w:val="32"/>
        </w:rPr>
      </w:pPr>
      <w:r>
        <w:rPr>
          <w:rFonts w:cs="仿宋_GB2312" w:hint="eastAsia"/>
          <w:szCs w:val="32"/>
        </w:rPr>
        <w:t>工作开展过程中要求投标人必须完成有关培训，现场工作指导和交流，带领招标人项目</w:t>
      </w:r>
      <w:r>
        <w:rPr>
          <w:rFonts w:cs="仿宋_GB2312" w:hint="eastAsia"/>
          <w:szCs w:val="32"/>
        </w:rPr>
        <w:t>团队成员共同完成相关工作，并将有关工作方法和知识转移给招标人人员。</w:t>
      </w:r>
      <w:bookmarkStart w:id="44" w:name="page89"/>
      <w:bookmarkEnd w:id="44"/>
    </w:p>
    <w:p w:rsidR="006551E4" w:rsidRDefault="00A11942">
      <w:pPr>
        <w:ind w:firstLine="640"/>
        <w:jc w:val="both"/>
        <w:rPr>
          <w:rFonts w:cs="仿宋_GB2312"/>
          <w:szCs w:val="32"/>
        </w:rPr>
      </w:pPr>
      <w:r>
        <w:rPr>
          <w:rFonts w:cs="仿宋_GB2312" w:hint="eastAsia"/>
          <w:szCs w:val="32"/>
        </w:rPr>
        <w:t>要求投标人通过带领并指导招标人人员，使招标人人员掌握软件的安装部署方法，能独立完成安装部署。对于招标人负责的工作，投标人应给予充分的指导，以保证工作质量达到本项目的验收标准。</w:t>
      </w:r>
    </w:p>
    <w:p w:rsidR="006551E4" w:rsidRDefault="00A11942">
      <w:pPr>
        <w:ind w:firstLine="640"/>
        <w:rPr>
          <w:rFonts w:cs="仿宋_GB2312"/>
          <w:szCs w:val="32"/>
        </w:rPr>
      </w:pPr>
      <w:r>
        <w:rPr>
          <w:rFonts w:cs="仿宋_GB2312" w:hint="eastAsia"/>
          <w:szCs w:val="32"/>
        </w:rPr>
        <w:t>上述要求将作为考核和检验投标人知识转移的工作质量。</w:t>
      </w:r>
    </w:p>
    <w:p w:rsidR="006551E4" w:rsidRDefault="00A11942">
      <w:pPr>
        <w:pStyle w:val="1"/>
        <w:spacing w:before="120" w:after="120"/>
        <w:rPr>
          <w:rFonts w:ascii="Times New Roman" w:hAnsi="Times New Roman"/>
        </w:rPr>
      </w:pPr>
      <w:bookmarkStart w:id="45" w:name="_Toc21630"/>
      <w:bookmarkStart w:id="46" w:name="_Toc28873734"/>
      <w:r>
        <w:rPr>
          <w:rFonts w:ascii="Times New Roman" w:hAnsi="Times New Roman" w:hint="eastAsia"/>
        </w:rPr>
        <w:lastRenderedPageBreak/>
        <w:t>第六章</w:t>
      </w:r>
      <w:r>
        <w:rPr>
          <w:rFonts w:ascii="Times New Roman" w:hAnsi="Times New Roman" w:hint="eastAsia"/>
        </w:rPr>
        <w:t xml:space="preserve"> </w:t>
      </w:r>
      <w:r>
        <w:rPr>
          <w:rFonts w:ascii="Times New Roman" w:hAnsi="Times New Roman" w:hint="eastAsia"/>
        </w:rPr>
        <w:t>进场及项目管理要求</w:t>
      </w:r>
      <w:bookmarkEnd w:id="45"/>
      <w:bookmarkEnd w:id="46"/>
    </w:p>
    <w:p w:rsidR="006551E4" w:rsidRDefault="00A11942">
      <w:pPr>
        <w:ind w:firstLine="640"/>
        <w:rPr>
          <w:rFonts w:cs="仿宋_GB2312"/>
          <w:szCs w:val="32"/>
        </w:rPr>
      </w:pPr>
      <w:r>
        <w:rPr>
          <w:rFonts w:cs="仿宋_GB2312" w:hint="eastAsia"/>
          <w:szCs w:val="32"/>
        </w:rPr>
        <w:t>招标人将全程参与配合完成系统实施工作。</w:t>
      </w:r>
    </w:p>
    <w:p w:rsidR="006551E4" w:rsidRDefault="00A11942">
      <w:pPr>
        <w:ind w:firstLine="640"/>
        <w:rPr>
          <w:rFonts w:cs="仿宋_GB2312"/>
          <w:szCs w:val="32"/>
        </w:rPr>
      </w:pPr>
      <w:r>
        <w:rPr>
          <w:rFonts w:cs="仿宋_GB2312" w:hint="eastAsia"/>
          <w:szCs w:val="32"/>
        </w:rPr>
        <w:t>投标人工作所需的计算机设备由投标人自行解决。</w:t>
      </w:r>
    </w:p>
    <w:p w:rsidR="006551E4" w:rsidRDefault="00A11942">
      <w:pPr>
        <w:ind w:firstLine="640"/>
        <w:rPr>
          <w:rFonts w:cs="仿宋_GB2312"/>
          <w:szCs w:val="32"/>
        </w:rPr>
      </w:pPr>
      <w:r>
        <w:rPr>
          <w:rFonts w:cs="仿宋_GB2312" w:hint="eastAsia"/>
          <w:szCs w:val="32"/>
        </w:rPr>
        <w:t>投标人按照量化的系统应用目标、项目风险管理、项目进度管理、项目质量保证体系、实施绩效评价体系等，以对整</w:t>
      </w:r>
      <w:r>
        <w:rPr>
          <w:rFonts w:cs="仿宋_GB2312" w:hint="eastAsia"/>
          <w:szCs w:val="32"/>
        </w:rPr>
        <w:t>个实施过程及各环节起到科学有效的控制、监督和保障作用，确保项目实施的质量和效率。</w:t>
      </w:r>
    </w:p>
    <w:p w:rsidR="006551E4" w:rsidRDefault="00A11942">
      <w:pPr>
        <w:pStyle w:val="2"/>
        <w:ind w:firstLine="640"/>
      </w:pPr>
      <w:bookmarkStart w:id="47" w:name="_Toc1280"/>
      <w:r>
        <w:rPr>
          <w:rFonts w:hint="eastAsia"/>
        </w:rPr>
        <w:t>6.1</w:t>
      </w:r>
      <w:r>
        <w:rPr>
          <w:rFonts w:hint="eastAsia"/>
        </w:rPr>
        <w:t xml:space="preserve"> </w:t>
      </w:r>
      <w:r>
        <w:rPr>
          <w:rFonts w:hint="eastAsia"/>
        </w:rPr>
        <w:t>项目启动</w:t>
      </w:r>
      <w:bookmarkEnd w:id="47"/>
    </w:p>
    <w:p w:rsidR="006551E4" w:rsidRDefault="00A11942">
      <w:pPr>
        <w:ind w:firstLine="640"/>
        <w:rPr>
          <w:rFonts w:cs="仿宋_GB2312"/>
          <w:szCs w:val="32"/>
        </w:rPr>
      </w:pPr>
      <w:r>
        <w:rPr>
          <w:rFonts w:cs="仿宋_GB2312" w:hint="eastAsia"/>
          <w:szCs w:val="32"/>
        </w:rPr>
        <w:t>组建项目组，双方项目组成员沟通、交流，明确项目范围、各阶段的工作和目标。编制并提交《项目管理说明书》与《项目实施计划》，对项目管理、工作计划分解、进度计划、质量管理计划、沟通管理计划、项目组织与职责、风险管理计划、培训计划、文档与配置管理计划、验收计划做出明确与说明。</w:t>
      </w:r>
    </w:p>
    <w:p w:rsidR="006551E4" w:rsidRDefault="00A11942">
      <w:pPr>
        <w:pStyle w:val="2"/>
        <w:ind w:firstLine="640"/>
      </w:pPr>
      <w:bookmarkStart w:id="48" w:name="_Toc26057"/>
      <w:r>
        <w:rPr>
          <w:rFonts w:hint="eastAsia"/>
        </w:rPr>
        <w:t>6.2</w:t>
      </w:r>
      <w:r>
        <w:rPr>
          <w:rFonts w:hint="eastAsia"/>
        </w:rPr>
        <w:t xml:space="preserve"> </w:t>
      </w:r>
      <w:r>
        <w:rPr>
          <w:rFonts w:hint="eastAsia"/>
        </w:rPr>
        <w:t>管理标准化及需求调研</w:t>
      </w:r>
      <w:bookmarkEnd w:id="48"/>
    </w:p>
    <w:p w:rsidR="006551E4" w:rsidRDefault="00A11942">
      <w:pPr>
        <w:ind w:firstLine="640"/>
        <w:rPr>
          <w:rFonts w:cs="仿宋_GB2312"/>
          <w:szCs w:val="32"/>
        </w:rPr>
      </w:pPr>
      <w:r>
        <w:rPr>
          <w:rFonts w:cs="仿宋_GB2312" w:hint="eastAsia"/>
          <w:szCs w:val="32"/>
        </w:rPr>
        <w:t>针对项目实施内容，编制业务调研提纲，对业务部门的访谈和调研，编制访谈记录，为管理优化和总体设计做准备。根据上述调</w:t>
      </w:r>
      <w:r>
        <w:rPr>
          <w:rFonts w:cs="仿宋_GB2312" w:hint="eastAsia"/>
          <w:szCs w:val="32"/>
        </w:rPr>
        <w:t>研成果，编制并提交《项目需求规格说明书》。</w:t>
      </w:r>
    </w:p>
    <w:p w:rsidR="006551E4" w:rsidRDefault="00A11942">
      <w:pPr>
        <w:pStyle w:val="2"/>
        <w:ind w:firstLine="640"/>
      </w:pPr>
      <w:bookmarkStart w:id="49" w:name="_Toc8689"/>
      <w:r>
        <w:rPr>
          <w:rFonts w:hint="eastAsia"/>
        </w:rPr>
        <w:t>6.3</w:t>
      </w:r>
      <w:r>
        <w:rPr>
          <w:rFonts w:hint="eastAsia"/>
        </w:rPr>
        <w:t xml:space="preserve"> </w:t>
      </w:r>
      <w:r>
        <w:rPr>
          <w:rFonts w:hint="eastAsia"/>
        </w:rPr>
        <w:t>方案设计</w:t>
      </w:r>
      <w:bookmarkEnd w:id="49"/>
    </w:p>
    <w:p w:rsidR="006551E4" w:rsidRDefault="00A11942">
      <w:pPr>
        <w:ind w:firstLine="640"/>
        <w:rPr>
          <w:rFonts w:cs="仿宋_GB2312"/>
          <w:szCs w:val="32"/>
        </w:rPr>
      </w:pPr>
      <w:r>
        <w:rPr>
          <w:rFonts w:cs="仿宋_GB2312" w:hint="eastAsia"/>
          <w:szCs w:val="32"/>
        </w:rPr>
        <w:t>在在需求调研的基础上，进行系统的分析和设计，编制并提交《总体设计方案》。</w:t>
      </w:r>
      <w:r>
        <w:rPr>
          <w:rFonts w:cs="仿宋_GB2312" w:hint="eastAsia"/>
          <w:szCs w:val="32"/>
        </w:rPr>
        <w:t xml:space="preserve"> </w:t>
      </w:r>
    </w:p>
    <w:p w:rsidR="006551E4" w:rsidRDefault="00A11942">
      <w:pPr>
        <w:ind w:firstLine="640"/>
        <w:rPr>
          <w:rFonts w:cs="仿宋_GB2312"/>
          <w:szCs w:val="32"/>
        </w:rPr>
      </w:pPr>
      <w:r>
        <w:rPr>
          <w:rFonts w:cs="仿宋_GB2312" w:hint="eastAsia"/>
          <w:szCs w:val="32"/>
        </w:rPr>
        <w:t>在《总体设计方案》的基础上，编制并提交《详细设计说明书》与《系统集成方案》。其中，功能设计、接口设计、代</w:t>
      </w:r>
      <w:r>
        <w:rPr>
          <w:rFonts w:cs="仿宋_GB2312" w:hint="eastAsia"/>
          <w:szCs w:val="32"/>
        </w:rPr>
        <w:lastRenderedPageBreak/>
        <w:t>码设计，编码规范，数据库设计规范，开发、测试环境的安装与调试文档，详细设计说明应包括在该方案之中，投标方须开展《详细设计说明书》专家评审，相关材料及费用由投标方提供。</w:t>
      </w:r>
    </w:p>
    <w:p w:rsidR="006551E4" w:rsidRDefault="00A11942">
      <w:pPr>
        <w:pStyle w:val="2"/>
        <w:ind w:firstLine="640"/>
      </w:pPr>
      <w:bookmarkStart w:id="50" w:name="_Toc29086"/>
      <w:r>
        <w:rPr>
          <w:rFonts w:hint="eastAsia"/>
        </w:rPr>
        <w:t xml:space="preserve">6.4 </w:t>
      </w:r>
      <w:r>
        <w:rPr>
          <w:rFonts w:hint="eastAsia"/>
        </w:rPr>
        <w:t>开发与实施部署</w:t>
      </w:r>
      <w:bookmarkEnd w:id="50"/>
    </w:p>
    <w:p w:rsidR="006551E4" w:rsidRDefault="00A11942">
      <w:pPr>
        <w:ind w:firstLine="640"/>
        <w:rPr>
          <w:rFonts w:cs="仿宋_GB2312"/>
          <w:szCs w:val="32"/>
        </w:rPr>
      </w:pPr>
      <w:r>
        <w:rPr>
          <w:rFonts w:cs="仿宋_GB2312" w:hint="eastAsia"/>
          <w:szCs w:val="32"/>
        </w:rPr>
        <w:t>根据《项目管理说明书》《需求规格说明书》《总体设计方案》《详细设计方案》，提供</w:t>
      </w:r>
      <w:r>
        <w:rPr>
          <w:rFonts w:cs="仿宋_GB2312" w:hint="eastAsia"/>
          <w:szCs w:val="32"/>
        </w:rPr>
        <w:t>《项目实施开发阶段实施计划》，搭建开发环境、测试环境，完成开发、阶段性部署系统等工作。</w:t>
      </w:r>
      <w:r>
        <w:rPr>
          <w:rFonts w:cs="仿宋_GB2312" w:hint="eastAsia"/>
          <w:szCs w:val="32"/>
        </w:rPr>
        <w:t xml:space="preserve">  </w:t>
      </w:r>
    </w:p>
    <w:p w:rsidR="006551E4" w:rsidRDefault="00A11942">
      <w:pPr>
        <w:pStyle w:val="2"/>
        <w:ind w:firstLine="640"/>
      </w:pPr>
      <w:bookmarkStart w:id="51" w:name="_Toc22299"/>
      <w:r>
        <w:rPr>
          <w:rFonts w:hint="eastAsia"/>
        </w:rPr>
        <w:t xml:space="preserve">6.5 </w:t>
      </w:r>
      <w:r>
        <w:rPr>
          <w:rFonts w:hint="eastAsia"/>
        </w:rPr>
        <w:t>源代码要求</w:t>
      </w:r>
      <w:bookmarkEnd w:id="51"/>
    </w:p>
    <w:p w:rsidR="006551E4" w:rsidRDefault="00A11942">
      <w:pPr>
        <w:ind w:firstLine="640"/>
        <w:rPr>
          <w:rFonts w:cs="仿宋_GB2312"/>
          <w:szCs w:val="32"/>
        </w:rPr>
      </w:pPr>
      <w:r>
        <w:rPr>
          <w:rFonts w:cs="仿宋_GB2312" w:hint="eastAsia"/>
          <w:szCs w:val="32"/>
        </w:rPr>
        <w:t>投标人须提供并开放所有软件（包括操作系统软件和应用软件及其使用授权、开发调试工具，数据库、软件定制部分的源代码和仿真调试程序等），提交系统源代码的阶段性发布版、最终发布版。</w:t>
      </w:r>
    </w:p>
    <w:p w:rsidR="006551E4" w:rsidRDefault="00A11942">
      <w:pPr>
        <w:ind w:firstLine="640"/>
        <w:rPr>
          <w:rFonts w:cs="仿宋_GB2312"/>
          <w:szCs w:val="32"/>
        </w:rPr>
      </w:pPr>
      <w:r>
        <w:rPr>
          <w:rFonts w:cs="仿宋_GB2312" w:hint="eastAsia"/>
          <w:szCs w:val="32"/>
        </w:rPr>
        <w:t>投标人须提交免费提供本项目定制部分开发源代码承诺函，否则做否决投标处理。</w:t>
      </w:r>
    </w:p>
    <w:p w:rsidR="006551E4" w:rsidRDefault="00A11942">
      <w:pPr>
        <w:pStyle w:val="2"/>
        <w:ind w:firstLine="640"/>
      </w:pPr>
      <w:bookmarkStart w:id="52" w:name="_Toc17987"/>
      <w:r>
        <w:rPr>
          <w:rFonts w:hint="eastAsia"/>
        </w:rPr>
        <w:t>6.6</w:t>
      </w:r>
      <w:r>
        <w:rPr>
          <w:rFonts w:hint="eastAsia"/>
        </w:rPr>
        <w:t xml:space="preserve"> </w:t>
      </w:r>
      <w:r>
        <w:rPr>
          <w:rFonts w:hint="eastAsia"/>
        </w:rPr>
        <w:t>系统测试</w:t>
      </w:r>
      <w:bookmarkEnd w:id="52"/>
    </w:p>
    <w:p w:rsidR="006551E4" w:rsidRDefault="00A11942">
      <w:pPr>
        <w:ind w:firstLine="640"/>
      </w:pPr>
      <w:r>
        <w:rPr>
          <w:rFonts w:hint="eastAsia"/>
        </w:rPr>
        <w:t>搭建测试环境，完成功能测试、性能测试、集成测试、用户可接受度测试，编制并提交编制并提交《系统测试方案》《系统测试报告》《系统安装部署报告》《系统功能确认报告》《系统开发报告</w:t>
      </w:r>
      <w:r>
        <w:rPr>
          <w:rFonts w:hint="eastAsia"/>
        </w:rPr>
        <w:t>/</w:t>
      </w:r>
      <w:r>
        <w:rPr>
          <w:rFonts w:hint="eastAsia"/>
        </w:rPr>
        <w:t>二次开发报告》</w:t>
      </w:r>
    </w:p>
    <w:p w:rsidR="006551E4" w:rsidRDefault="00A11942">
      <w:pPr>
        <w:ind w:firstLine="640"/>
      </w:pPr>
      <w:r>
        <w:rPr>
          <w:rFonts w:hint="eastAsia"/>
        </w:rPr>
        <w:t>根据《系统测试方案》进行功能测试、性能测试、集成测</w:t>
      </w:r>
      <w:r>
        <w:rPr>
          <w:rFonts w:hint="eastAsia"/>
        </w:rPr>
        <w:lastRenderedPageBreak/>
        <w:t>试，完成用户在现场的测试。</w:t>
      </w:r>
      <w:r>
        <w:rPr>
          <w:rFonts w:hint="eastAsia"/>
        </w:rPr>
        <w:t xml:space="preserve"> </w:t>
      </w:r>
    </w:p>
    <w:p w:rsidR="006551E4" w:rsidRDefault="00A11942">
      <w:pPr>
        <w:ind w:firstLine="640"/>
      </w:pPr>
      <w:r>
        <w:rPr>
          <w:rFonts w:hint="eastAsia"/>
        </w:rPr>
        <w:t>完成软件测试后，编制并提交《系统测试报告》。</w:t>
      </w:r>
    </w:p>
    <w:p w:rsidR="006551E4" w:rsidRDefault="00A11942">
      <w:pPr>
        <w:ind w:firstLine="640"/>
      </w:pPr>
      <w:r>
        <w:rPr>
          <w:rFonts w:hint="eastAsia"/>
        </w:rPr>
        <w:t>在测试环境中完成测试工作后，将系统部署到正式运行环境，根据初始化方案和测试方案重新初始化和测试一次，测试完成后进行上线试运行。</w:t>
      </w:r>
    </w:p>
    <w:p w:rsidR="006551E4" w:rsidRDefault="00A11942">
      <w:pPr>
        <w:pStyle w:val="2"/>
        <w:ind w:firstLine="640"/>
      </w:pPr>
      <w:bookmarkStart w:id="53" w:name="_Toc606"/>
      <w:r>
        <w:rPr>
          <w:rFonts w:hint="eastAsia"/>
        </w:rPr>
        <w:t>6</w:t>
      </w:r>
      <w:r>
        <w:t>.7</w:t>
      </w:r>
      <w:r>
        <w:rPr>
          <w:rFonts w:hint="eastAsia"/>
        </w:rPr>
        <w:t xml:space="preserve"> </w:t>
      </w:r>
      <w:r>
        <w:rPr>
          <w:rFonts w:hint="eastAsia"/>
        </w:rPr>
        <w:t>系统初始化</w:t>
      </w:r>
      <w:bookmarkEnd w:id="53"/>
    </w:p>
    <w:p w:rsidR="006551E4" w:rsidRDefault="00A11942">
      <w:pPr>
        <w:ind w:firstLine="640"/>
      </w:pPr>
      <w:r>
        <w:rPr>
          <w:rFonts w:hint="eastAsia"/>
        </w:rPr>
        <w:t>投标方应配备专门人员协助招标人完成初始数据收集整理，并完成系统数据初始化导入工作。系统初始数据符合招标人应用和数据集成的标准和要求。</w:t>
      </w:r>
      <w:r>
        <w:rPr>
          <w:rFonts w:hint="eastAsia"/>
        </w:rPr>
        <w:t xml:space="preserve"> </w:t>
      </w:r>
    </w:p>
    <w:p w:rsidR="006551E4" w:rsidRDefault="00A11942">
      <w:pPr>
        <w:ind w:firstLine="640"/>
        <w:rPr>
          <w:rFonts w:ascii="宋体" w:hAnsi="宋体" w:cs="宋体"/>
          <w:color w:val="000000"/>
          <w:lang w:bidi="ar"/>
        </w:rPr>
      </w:pPr>
      <w:r>
        <w:rPr>
          <w:rFonts w:hint="eastAsia"/>
        </w:rPr>
        <w:t>投标方负责所有数据初始化和现有系统数据迁移工作</w:t>
      </w:r>
      <w:r>
        <w:rPr>
          <w:rFonts w:ascii="宋体" w:hAnsi="宋体" w:cs="宋体" w:hint="eastAsia"/>
          <w:color w:val="000000"/>
          <w:lang w:bidi="ar"/>
        </w:rPr>
        <w:t>。</w:t>
      </w:r>
    </w:p>
    <w:p w:rsidR="006551E4" w:rsidRDefault="00A11942">
      <w:pPr>
        <w:pStyle w:val="2"/>
        <w:ind w:firstLine="640"/>
      </w:pPr>
      <w:bookmarkStart w:id="54" w:name="_Toc14342"/>
      <w:r>
        <w:rPr>
          <w:rFonts w:hint="eastAsia"/>
        </w:rPr>
        <w:t>6.</w:t>
      </w:r>
      <w:r>
        <w:t>8</w:t>
      </w:r>
      <w:r>
        <w:rPr>
          <w:rFonts w:hint="eastAsia"/>
        </w:rPr>
        <w:t xml:space="preserve"> </w:t>
      </w:r>
      <w:r>
        <w:rPr>
          <w:rFonts w:hint="eastAsia"/>
        </w:rPr>
        <w:t>上线试运行</w:t>
      </w:r>
      <w:bookmarkEnd w:id="54"/>
    </w:p>
    <w:p w:rsidR="006551E4" w:rsidRDefault="00A11942">
      <w:pPr>
        <w:ind w:firstLine="640"/>
      </w:pPr>
      <w:r>
        <w:rPr>
          <w:rFonts w:hint="eastAsia"/>
        </w:rPr>
        <w:t>将系统部署到正式运行环境前，提供《系统管理员手册》《系统用户使用手册》供系统维护人员和测试用户使用。</w:t>
      </w:r>
    </w:p>
    <w:p w:rsidR="006551E4" w:rsidRDefault="00A11942">
      <w:pPr>
        <w:ind w:firstLine="640"/>
      </w:pPr>
      <w:r>
        <w:rPr>
          <w:rFonts w:hint="eastAsia"/>
        </w:rPr>
        <w:t>按计划完成上线试运行前所有工作，编制提交《系统试运行方案》，上线试运行按投标人项目管理标准执行。</w:t>
      </w:r>
    </w:p>
    <w:p w:rsidR="006551E4" w:rsidRDefault="00A11942">
      <w:pPr>
        <w:ind w:firstLine="640"/>
      </w:pPr>
      <w:r>
        <w:rPr>
          <w:rFonts w:hint="eastAsia"/>
        </w:rPr>
        <w:t>在试运行期间，及时解决系统出现的问题，完成相应功能调整与完善。</w:t>
      </w:r>
    </w:p>
    <w:p w:rsidR="006551E4" w:rsidRDefault="00A11942">
      <w:pPr>
        <w:ind w:firstLine="640"/>
      </w:pPr>
      <w:r>
        <w:rPr>
          <w:rFonts w:hint="eastAsia"/>
        </w:rPr>
        <w:t>试运行阶段，投标人必须安排相关人员（参与过</w:t>
      </w:r>
      <w:r>
        <w:rPr>
          <w:rFonts w:hint="eastAsia"/>
        </w:rPr>
        <w:t>本项目解决方案与系统开发过程）派驻现场，开展试运行期间的培训、关键用户推广等工作。</w:t>
      </w:r>
      <w:bookmarkStart w:id="55" w:name="page91"/>
      <w:bookmarkEnd w:id="55"/>
    </w:p>
    <w:p w:rsidR="006551E4" w:rsidRDefault="00A11942">
      <w:pPr>
        <w:ind w:firstLine="640"/>
      </w:pPr>
      <w:r>
        <w:rPr>
          <w:rFonts w:hint="eastAsia"/>
        </w:rPr>
        <w:t>试运行期间如果系统出现重大问题，试运行期顺延。</w:t>
      </w:r>
    </w:p>
    <w:p w:rsidR="006551E4" w:rsidRDefault="00A11942">
      <w:pPr>
        <w:ind w:firstLine="640"/>
      </w:pPr>
      <w:r>
        <w:rPr>
          <w:rFonts w:hint="eastAsia"/>
        </w:rPr>
        <w:t>试运行期结束，编制并提交《系统试运行报告》。</w:t>
      </w:r>
    </w:p>
    <w:p w:rsidR="006551E4" w:rsidRDefault="00A11942">
      <w:pPr>
        <w:pStyle w:val="2"/>
        <w:keepNext w:val="0"/>
        <w:keepLines w:val="0"/>
        <w:ind w:firstLine="640"/>
      </w:pPr>
      <w:bookmarkStart w:id="56" w:name="_Toc1295"/>
      <w:r>
        <w:rPr>
          <w:rFonts w:hint="eastAsia"/>
        </w:rPr>
        <w:lastRenderedPageBreak/>
        <w:t>6.</w:t>
      </w:r>
      <w:r>
        <w:t>9</w:t>
      </w:r>
      <w:r>
        <w:rPr>
          <w:rFonts w:hint="eastAsia"/>
        </w:rPr>
        <w:t xml:space="preserve"> </w:t>
      </w:r>
      <w:r>
        <w:rPr>
          <w:rFonts w:hint="eastAsia"/>
        </w:rPr>
        <w:t>初步验收</w:t>
      </w:r>
      <w:bookmarkEnd w:id="56"/>
    </w:p>
    <w:p w:rsidR="006551E4" w:rsidRDefault="00A11942">
      <w:pPr>
        <w:ind w:firstLine="640"/>
      </w:pPr>
      <w:r>
        <w:rPr>
          <w:rFonts w:hint="eastAsia"/>
        </w:rPr>
        <w:t>试运行期满</w:t>
      </w:r>
      <w:r>
        <w:rPr>
          <w:rFonts w:hint="eastAsia"/>
        </w:rPr>
        <w:t>3</w:t>
      </w:r>
      <w:r>
        <w:rPr>
          <w:rFonts w:hint="eastAsia"/>
        </w:rPr>
        <w:t>个月后，系统运行正常，投标人编制并提交《项目初验报告》，提出初步验收申请，招标人组织初步验收会，中标人报告项目情况，提交项目验收相关文档。</w:t>
      </w:r>
    </w:p>
    <w:p w:rsidR="006551E4" w:rsidRDefault="00A11942">
      <w:pPr>
        <w:pStyle w:val="2"/>
        <w:ind w:firstLine="640"/>
      </w:pPr>
      <w:bookmarkStart w:id="57" w:name="_Toc4129"/>
      <w:r>
        <w:rPr>
          <w:rFonts w:hint="eastAsia"/>
        </w:rPr>
        <w:t>6.</w:t>
      </w:r>
      <w:r>
        <w:t>10</w:t>
      </w:r>
      <w:r>
        <w:rPr>
          <w:rFonts w:hint="eastAsia"/>
        </w:rPr>
        <w:t xml:space="preserve"> </w:t>
      </w:r>
      <w:r>
        <w:rPr>
          <w:rFonts w:hint="eastAsia"/>
        </w:rPr>
        <w:t>用户培训</w:t>
      </w:r>
      <w:bookmarkEnd w:id="57"/>
    </w:p>
    <w:p w:rsidR="006551E4" w:rsidRDefault="00A11942">
      <w:pPr>
        <w:ind w:firstLine="640"/>
        <w:rPr>
          <w:rFonts w:cs="仿宋_GB2312"/>
          <w:szCs w:val="32"/>
        </w:rPr>
      </w:pPr>
      <w:r>
        <w:rPr>
          <w:rFonts w:cs="仿宋_GB2312" w:hint="eastAsia"/>
          <w:szCs w:val="32"/>
        </w:rPr>
        <w:t>系统开发培训：对系统技术人员进行系统架构、设计思路、开发环境安装与配置、数据结构设计等方面的培训。具体培训时间由招标人根据项目实际情况决定。</w:t>
      </w:r>
    </w:p>
    <w:p w:rsidR="006551E4" w:rsidRDefault="00A11942">
      <w:pPr>
        <w:ind w:firstLine="640"/>
        <w:rPr>
          <w:rFonts w:cs="仿宋_GB2312"/>
          <w:szCs w:val="32"/>
        </w:rPr>
      </w:pPr>
      <w:r>
        <w:rPr>
          <w:rFonts w:cs="仿宋_GB2312" w:hint="eastAsia"/>
          <w:szCs w:val="32"/>
        </w:rPr>
        <w:t>应</w:t>
      </w:r>
      <w:r>
        <w:rPr>
          <w:rFonts w:cs="仿宋_GB2312" w:hint="eastAsia"/>
          <w:szCs w:val="32"/>
        </w:rPr>
        <w:t>用操作培训：对普通系统操作人员进行的应用本系统处理日常业务的培训。提供培训手册等材料，协助招标人开展最终用户培训。</w:t>
      </w:r>
    </w:p>
    <w:p w:rsidR="006551E4" w:rsidRDefault="00A11942">
      <w:pPr>
        <w:ind w:firstLine="640"/>
        <w:rPr>
          <w:rFonts w:cs="仿宋_GB2312"/>
          <w:szCs w:val="32"/>
        </w:rPr>
      </w:pPr>
      <w:r>
        <w:rPr>
          <w:rFonts w:cs="仿宋_GB2312" w:hint="eastAsia"/>
          <w:szCs w:val="32"/>
        </w:rPr>
        <w:t>系统管理培训：对系统维护人员全面了解网络规划设计、安装调试、系统管理、网络管理、网络安全、数据库与操作系统、权限管理、用户管理、系统日常检查、数据备份与恢复等技术知识进行的培训。提供完整的安装报告、培训手册等材料。</w:t>
      </w:r>
    </w:p>
    <w:p w:rsidR="006551E4" w:rsidRDefault="00A11942">
      <w:pPr>
        <w:pStyle w:val="2"/>
        <w:ind w:firstLine="640"/>
      </w:pPr>
      <w:bookmarkStart w:id="58" w:name="_Toc9177"/>
      <w:r>
        <w:rPr>
          <w:rFonts w:hint="eastAsia"/>
        </w:rPr>
        <w:t>6.1</w:t>
      </w:r>
      <w:r>
        <w:t>1</w:t>
      </w:r>
      <w:r>
        <w:rPr>
          <w:rFonts w:hint="eastAsia"/>
        </w:rPr>
        <w:t xml:space="preserve"> </w:t>
      </w:r>
      <w:r>
        <w:rPr>
          <w:rFonts w:hint="eastAsia"/>
        </w:rPr>
        <w:t>终验</w:t>
      </w:r>
      <w:bookmarkEnd w:id="58"/>
    </w:p>
    <w:p w:rsidR="006551E4" w:rsidRDefault="00A11942">
      <w:pPr>
        <w:ind w:firstLine="640"/>
        <w:rPr>
          <w:rFonts w:cs="仿宋_GB2312"/>
          <w:szCs w:val="32"/>
        </w:rPr>
      </w:pPr>
      <w:r>
        <w:rPr>
          <w:rFonts w:cs="仿宋_GB2312" w:hint="eastAsia"/>
          <w:szCs w:val="32"/>
        </w:rPr>
        <w:t>系统正式上线使用</w:t>
      </w:r>
      <w:r>
        <w:rPr>
          <w:rFonts w:cs="仿宋_GB2312" w:hint="eastAsia"/>
          <w:szCs w:val="32"/>
        </w:rPr>
        <w:t>3</w:t>
      </w:r>
      <w:r>
        <w:rPr>
          <w:rFonts w:cs="仿宋_GB2312" w:hint="eastAsia"/>
          <w:szCs w:val="32"/>
        </w:rPr>
        <w:t>个月后组织终审验收。</w:t>
      </w:r>
    </w:p>
    <w:p w:rsidR="006551E4" w:rsidRDefault="00A11942">
      <w:pPr>
        <w:ind w:firstLine="640"/>
        <w:jc w:val="both"/>
        <w:rPr>
          <w:rFonts w:cs="仿宋_GB2312"/>
          <w:szCs w:val="32"/>
        </w:rPr>
      </w:pPr>
      <w:r>
        <w:rPr>
          <w:rFonts w:cs="仿宋_GB2312" w:hint="eastAsia"/>
          <w:szCs w:val="32"/>
        </w:rPr>
        <w:t>中标人应负责在项目用户验收前将系统的全部相关的系统软件，各阶段开发文档，运行稳定可靠的本系统及其安装程序，注释清晰明了的、保证平台及其他应用系统交互接口功能的源代码和数据表结构，以及有关产品和系统说明书、安装手册、维护手册、技术文件、资料及安装、测试、验收报告等文档汇</w:t>
      </w:r>
      <w:r>
        <w:rPr>
          <w:rFonts w:cs="仿宋_GB2312" w:hint="eastAsia"/>
          <w:szCs w:val="32"/>
        </w:rPr>
        <w:lastRenderedPageBreak/>
        <w:t>集成册交付项目单位。在文档齐全后方可组织验收。验收产生的费用由中标人承担。</w:t>
      </w:r>
    </w:p>
    <w:p w:rsidR="006551E4" w:rsidRDefault="00A11942">
      <w:pPr>
        <w:ind w:firstLine="640"/>
        <w:jc w:val="both"/>
        <w:rPr>
          <w:rFonts w:cs="仿宋_GB2312"/>
          <w:szCs w:val="32"/>
        </w:rPr>
      </w:pPr>
      <w:r>
        <w:rPr>
          <w:rFonts w:cs="仿宋_GB2312" w:hint="eastAsia"/>
          <w:szCs w:val="32"/>
        </w:rPr>
        <w:t>对整个项目的验收包括检查整个系统是否实现了采购人所要求的功能，是否与采购人提出的解决方案中既定目标功能完全一致。</w:t>
      </w:r>
    </w:p>
    <w:p w:rsidR="006551E4" w:rsidRDefault="00A11942">
      <w:pPr>
        <w:ind w:firstLine="640"/>
        <w:jc w:val="both"/>
        <w:rPr>
          <w:rFonts w:cs="仿宋_GB2312"/>
          <w:szCs w:val="32"/>
        </w:rPr>
      </w:pPr>
      <w:r>
        <w:rPr>
          <w:rFonts w:cs="仿宋_GB2312" w:hint="eastAsia"/>
          <w:szCs w:val="32"/>
        </w:rPr>
        <w:t>中标人必须提供软件定制开发部分的源代码及说明文档。同时</w:t>
      </w:r>
      <w:r>
        <w:rPr>
          <w:rFonts w:cs="仿宋_GB2312" w:hint="eastAsia"/>
          <w:szCs w:val="32"/>
        </w:rPr>
        <w:t>提供相应接口，确保可基于现有系统的二次开发。</w:t>
      </w:r>
    </w:p>
    <w:p w:rsidR="006551E4" w:rsidRDefault="00A11942">
      <w:pPr>
        <w:ind w:firstLine="640"/>
        <w:rPr>
          <w:rFonts w:cs="仿宋_GB2312"/>
          <w:szCs w:val="32"/>
        </w:rPr>
      </w:pPr>
      <w:r>
        <w:rPr>
          <w:rFonts w:cs="仿宋_GB2312" w:hint="eastAsia"/>
          <w:szCs w:val="32"/>
        </w:rPr>
        <w:t>提交项目验收相关文档，完成文件归档，完成验收相关工作。</w:t>
      </w:r>
    </w:p>
    <w:p w:rsidR="006551E4" w:rsidRDefault="00A11942">
      <w:pPr>
        <w:ind w:firstLine="640"/>
        <w:rPr>
          <w:rFonts w:cs="仿宋_GB2312"/>
          <w:szCs w:val="32"/>
        </w:rPr>
      </w:pPr>
      <w:r>
        <w:rPr>
          <w:rFonts w:cs="仿宋_GB2312" w:hint="eastAsia"/>
          <w:szCs w:val="32"/>
        </w:rPr>
        <w:t>在项目满足最终验收条件时，投标人编制并提交《项目终验报告》《系统接口设计说明》《安全测试报告书》，提出最终验收申请，招标人组织最终验收会议，中标人报告项目情况，招标人验收确认或提出验收改进意见。</w:t>
      </w:r>
      <w:bookmarkStart w:id="59" w:name="page92"/>
      <w:bookmarkEnd w:id="59"/>
    </w:p>
    <w:p w:rsidR="006551E4" w:rsidRDefault="00A11942">
      <w:pPr>
        <w:pStyle w:val="2"/>
        <w:ind w:firstLine="640"/>
      </w:pPr>
      <w:bookmarkStart w:id="60" w:name="_Toc26525"/>
      <w:r>
        <w:rPr>
          <w:rFonts w:hint="eastAsia"/>
        </w:rPr>
        <w:t>6.1</w:t>
      </w:r>
      <w:r>
        <w:t>2</w:t>
      </w:r>
      <w:r>
        <w:rPr>
          <w:rFonts w:hint="eastAsia"/>
        </w:rPr>
        <w:t xml:space="preserve"> </w:t>
      </w:r>
      <w:r>
        <w:rPr>
          <w:rFonts w:hint="eastAsia"/>
        </w:rPr>
        <w:t>服务支持</w:t>
      </w:r>
      <w:bookmarkEnd w:id="60"/>
    </w:p>
    <w:p w:rsidR="006551E4" w:rsidRDefault="00A11942">
      <w:pPr>
        <w:ind w:firstLine="640"/>
        <w:rPr>
          <w:rFonts w:cs="仿宋_GB2312"/>
          <w:szCs w:val="32"/>
        </w:rPr>
      </w:pPr>
      <w:r>
        <w:rPr>
          <w:rFonts w:cs="仿宋_GB2312" w:hint="eastAsia"/>
          <w:szCs w:val="32"/>
        </w:rPr>
        <w:t>招标人现有人事招聘系统（北森）已运行超过</w:t>
      </w:r>
      <w:r>
        <w:rPr>
          <w:rFonts w:cs="仿宋_GB2312" w:hint="eastAsia"/>
          <w:szCs w:val="32"/>
        </w:rPr>
        <w:t>2</w:t>
      </w:r>
      <w:r>
        <w:rPr>
          <w:rFonts w:cs="仿宋_GB2312" w:hint="eastAsia"/>
          <w:szCs w:val="32"/>
        </w:rPr>
        <w:t>年时间，投标人应提供完备的历史数据迁移方案。</w:t>
      </w:r>
    </w:p>
    <w:p w:rsidR="006551E4" w:rsidRDefault="00A11942">
      <w:pPr>
        <w:ind w:firstLine="640"/>
        <w:rPr>
          <w:rFonts w:cs="仿宋_GB2312"/>
          <w:szCs w:val="32"/>
        </w:rPr>
      </w:pPr>
      <w:r>
        <w:rPr>
          <w:rFonts w:cs="仿宋_GB2312" w:hint="eastAsia"/>
          <w:szCs w:val="32"/>
        </w:rPr>
        <w:t>为保障系统稳定运作，协助进行系统升级、优化等工作，中标人在系统最终验收结束后，必须提供后续服务支持。</w:t>
      </w:r>
    </w:p>
    <w:p w:rsidR="006551E4" w:rsidRDefault="00A11942">
      <w:pPr>
        <w:ind w:firstLine="640"/>
        <w:jc w:val="both"/>
        <w:rPr>
          <w:rFonts w:cs="仿宋_GB2312"/>
          <w:szCs w:val="32"/>
        </w:rPr>
      </w:pPr>
      <w:r>
        <w:rPr>
          <w:rFonts w:cs="仿宋_GB2312" w:hint="eastAsia"/>
          <w:szCs w:val="32"/>
        </w:rPr>
        <w:t>自系</w:t>
      </w:r>
      <w:r>
        <w:rPr>
          <w:rFonts w:cs="仿宋_GB2312" w:hint="eastAsia"/>
          <w:szCs w:val="32"/>
        </w:rPr>
        <w:t>统完成最终验收的第二天开始</w:t>
      </w:r>
      <w:r>
        <w:rPr>
          <w:rFonts w:cs="仿宋_GB2312" w:hint="eastAsia"/>
          <w:szCs w:val="32"/>
        </w:rPr>
        <w:t>2</w:t>
      </w:r>
      <w:r>
        <w:rPr>
          <w:rFonts w:cs="仿宋_GB2312" w:hint="eastAsia"/>
          <w:szCs w:val="32"/>
        </w:rPr>
        <w:t>年内是质保期，质保期内，中标人为本项目成立专门的维护服务和技术支持小组，为招标人提供质保期内的现场免费维护和技术支持。</w:t>
      </w:r>
    </w:p>
    <w:p w:rsidR="006551E4" w:rsidRDefault="00A11942">
      <w:pPr>
        <w:ind w:firstLine="640"/>
        <w:rPr>
          <w:rFonts w:cs="仿宋_GB2312"/>
          <w:szCs w:val="32"/>
        </w:rPr>
      </w:pPr>
      <w:r>
        <w:rPr>
          <w:rFonts w:cs="仿宋_GB2312" w:hint="eastAsia"/>
          <w:szCs w:val="32"/>
        </w:rPr>
        <w:t>中标人提供后续支持服务的方式包括：热线电话、电子邮</w:t>
      </w:r>
      <w:r>
        <w:rPr>
          <w:rFonts w:cs="仿宋_GB2312" w:hint="eastAsia"/>
          <w:szCs w:val="32"/>
        </w:rPr>
        <w:lastRenderedPageBreak/>
        <w:t>件、技术培训、现场技术支持、软件修补包（提供升级版本的源程序及其文档）、软件版本免费升级等。</w:t>
      </w:r>
    </w:p>
    <w:p w:rsidR="006551E4" w:rsidRDefault="00A11942">
      <w:pPr>
        <w:ind w:firstLine="640"/>
        <w:rPr>
          <w:rFonts w:cs="仿宋_GB2312"/>
          <w:szCs w:val="32"/>
        </w:rPr>
      </w:pPr>
      <w:r>
        <w:rPr>
          <w:rFonts w:cs="仿宋_GB2312" w:hint="eastAsia"/>
          <w:szCs w:val="32"/>
        </w:rPr>
        <w:t>中标人提供全天</w:t>
      </w:r>
      <w:r>
        <w:rPr>
          <w:rFonts w:cs="仿宋_GB2312" w:hint="eastAsia"/>
          <w:szCs w:val="32"/>
        </w:rPr>
        <w:t>24</w:t>
      </w:r>
      <w:r>
        <w:rPr>
          <w:rFonts w:cs="仿宋_GB2312" w:hint="eastAsia"/>
          <w:szCs w:val="32"/>
        </w:rPr>
        <w:t>小时技术支持服务，对招标人所反映的问题在</w:t>
      </w:r>
      <w:r>
        <w:rPr>
          <w:rFonts w:cs="仿宋_GB2312" w:hint="eastAsia"/>
          <w:szCs w:val="32"/>
        </w:rPr>
        <w:t>1</w:t>
      </w:r>
      <w:r>
        <w:rPr>
          <w:rFonts w:cs="仿宋_GB2312" w:hint="eastAsia"/>
          <w:szCs w:val="32"/>
        </w:rPr>
        <w:t>小时之内及时响应，在远程协助不能解决问题的情况下，应确保</w:t>
      </w:r>
      <w:r>
        <w:rPr>
          <w:rFonts w:cs="仿宋_GB2312" w:hint="eastAsia"/>
          <w:szCs w:val="32"/>
        </w:rPr>
        <w:t>2</w:t>
      </w:r>
      <w:r>
        <w:rPr>
          <w:rFonts w:cs="仿宋_GB2312" w:hint="eastAsia"/>
          <w:szCs w:val="32"/>
        </w:rPr>
        <w:t>小时之内赶到现场处理问题。</w:t>
      </w:r>
    </w:p>
    <w:p w:rsidR="006551E4" w:rsidRDefault="00A11942">
      <w:pPr>
        <w:ind w:firstLine="640"/>
        <w:rPr>
          <w:rFonts w:cs="仿宋_GB2312"/>
          <w:szCs w:val="32"/>
        </w:rPr>
      </w:pPr>
      <w:r>
        <w:rPr>
          <w:rFonts w:cs="仿宋_GB2312" w:hint="eastAsia"/>
          <w:szCs w:val="32"/>
        </w:rPr>
        <w:t>后续支持人员要求为本项目的团队成员。</w:t>
      </w:r>
    </w:p>
    <w:p w:rsidR="006551E4" w:rsidRDefault="00A11942">
      <w:pPr>
        <w:ind w:firstLine="640"/>
        <w:rPr>
          <w:rFonts w:cs="仿宋_GB2312"/>
          <w:szCs w:val="32"/>
        </w:rPr>
      </w:pPr>
      <w:r>
        <w:rPr>
          <w:rFonts w:cs="仿宋_GB2312" w:hint="eastAsia"/>
          <w:szCs w:val="32"/>
        </w:rPr>
        <w:t>质保期到期，投标人编制并提交《系统评估报告》。</w:t>
      </w:r>
    </w:p>
    <w:p w:rsidR="006551E4" w:rsidRDefault="00A11942">
      <w:pPr>
        <w:pStyle w:val="1"/>
        <w:spacing w:before="120" w:after="120"/>
      </w:pPr>
      <w:bookmarkStart w:id="61" w:name="_Toc28873735"/>
      <w:bookmarkStart w:id="62" w:name="_Toc1659"/>
      <w:r>
        <w:rPr>
          <w:rFonts w:hint="eastAsia"/>
        </w:rPr>
        <w:t>第七章</w:t>
      </w:r>
      <w:r>
        <w:rPr>
          <w:rFonts w:hint="eastAsia"/>
        </w:rPr>
        <w:t xml:space="preserve"> </w:t>
      </w:r>
      <w:r>
        <w:rPr>
          <w:rFonts w:hint="eastAsia"/>
        </w:rPr>
        <w:t>项目交付成果</w:t>
      </w:r>
      <w:bookmarkEnd w:id="61"/>
      <w:bookmarkEnd w:id="62"/>
    </w:p>
    <w:p w:rsidR="006551E4" w:rsidRDefault="00A11942">
      <w:pPr>
        <w:ind w:firstLine="640"/>
      </w:pPr>
      <w:r>
        <w:rPr>
          <w:rFonts w:hint="eastAsia"/>
        </w:rPr>
        <w:t>项目的主要交付文件应以中文书写，必须符合通用格式标准，包括但不限于以下内容：</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35"/>
        <w:gridCol w:w="5355"/>
      </w:tblGrid>
      <w:tr w:rsidR="006551E4">
        <w:trPr>
          <w:trHeight w:hRule="exact" w:val="510"/>
          <w:jc w:val="center"/>
        </w:trPr>
        <w:tc>
          <w:tcPr>
            <w:tcW w:w="1080" w:type="dxa"/>
            <w:vAlign w:val="center"/>
          </w:tcPr>
          <w:p w:rsidR="006551E4" w:rsidRDefault="00A11942">
            <w:pPr>
              <w:spacing w:line="500" w:lineRule="exact"/>
              <w:ind w:firstLineChars="0" w:firstLine="0"/>
              <w:jc w:val="center"/>
              <w:rPr>
                <w:b/>
                <w:bCs/>
                <w:sz w:val="28"/>
                <w:szCs w:val="28"/>
              </w:rPr>
            </w:pPr>
            <w:r>
              <w:rPr>
                <w:rFonts w:hint="eastAsia"/>
                <w:b/>
                <w:bCs/>
                <w:sz w:val="28"/>
                <w:szCs w:val="28"/>
              </w:rPr>
              <w:t>序号</w:t>
            </w:r>
          </w:p>
        </w:tc>
        <w:tc>
          <w:tcPr>
            <w:tcW w:w="2235" w:type="dxa"/>
            <w:vAlign w:val="center"/>
          </w:tcPr>
          <w:p w:rsidR="006551E4" w:rsidRDefault="00A11942">
            <w:pPr>
              <w:spacing w:line="500" w:lineRule="exact"/>
              <w:ind w:firstLineChars="0" w:firstLine="0"/>
              <w:jc w:val="center"/>
              <w:rPr>
                <w:b/>
                <w:bCs/>
                <w:sz w:val="28"/>
                <w:szCs w:val="28"/>
              </w:rPr>
            </w:pPr>
            <w:r>
              <w:rPr>
                <w:rFonts w:hint="eastAsia"/>
                <w:b/>
                <w:bCs/>
                <w:sz w:val="28"/>
                <w:szCs w:val="28"/>
              </w:rPr>
              <w:t>项目阶段</w:t>
            </w:r>
          </w:p>
        </w:tc>
        <w:tc>
          <w:tcPr>
            <w:tcW w:w="5355" w:type="dxa"/>
            <w:vAlign w:val="center"/>
          </w:tcPr>
          <w:p w:rsidR="006551E4" w:rsidRDefault="00A11942">
            <w:pPr>
              <w:spacing w:line="500" w:lineRule="exact"/>
              <w:ind w:firstLineChars="0" w:firstLine="0"/>
              <w:jc w:val="center"/>
              <w:rPr>
                <w:b/>
                <w:bCs/>
                <w:sz w:val="28"/>
                <w:szCs w:val="28"/>
              </w:rPr>
            </w:pPr>
            <w:r>
              <w:rPr>
                <w:rFonts w:hint="eastAsia"/>
                <w:b/>
                <w:bCs/>
                <w:sz w:val="28"/>
                <w:szCs w:val="28"/>
              </w:rPr>
              <w:t>成果文件</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highlight w:val="yellow"/>
              </w:rPr>
            </w:pPr>
            <w:r>
              <w:rPr>
                <w:rFonts w:hint="eastAsia"/>
                <w:sz w:val="28"/>
                <w:szCs w:val="28"/>
                <w:highlight w:val="yellow"/>
              </w:rPr>
              <w:t>1</w:t>
            </w:r>
          </w:p>
        </w:tc>
        <w:tc>
          <w:tcPr>
            <w:tcW w:w="2235" w:type="dxa"/>
            <w:vAlign w:val="center"/>
          </w:tcPr>
          <w:p w:rsidR="006551E4" w:rsidRDefault="00A11942">
            <w:pPr>
              <w:spacing w:line="500" w:lineRule="exact"/>
              <w:ind w:firstLineChars="0" w:firstLine="0"/>
              <w:jc w:val="center"/>
              <w:rPr>
                <w:sz w:val="28"/>
                <w:szCs w:val="28"/>
                <w:highlight w:val="yellow"/>
              </w:rPr>
            </w:pPr>
            <w:r>
              <w:rPr>
                <w:rFonts w:hint="eastAsia"/>
                <w:sz w:val="28"/>
                <w:szCs w:val="28"/>
                <w:highlight w:val="yellow"/>
              </w:rPr>
              <w:t>标准化梳理</w:t>
            </w:r>
          </w:p>
        </w:tc>
        <w:tc>
          <w:tcPr>
            <w:tcW w:w="5355" w:type="dxa"/>
            <w:vAlign w:val="center"/>
          </w:tcPr>
          <w:p w:rsidR="006551E4" w:rsidRDefault="00A11942">
            <w:pPr>
              <w:spacing w:line="500" w:lineRule="exact"/>
              <w:ind w:firstLineChars="0" w:firstLine="0"/>
              <w:jc w:val="center"/>
              <w:rPr>
                <w:sz w:val="28"/>
                <w:szCs w:val="28"/>
                <w:highlight w:val="yellow"/>
              </w:rPr>
            </w:pPr>
            <w:r>
              <w:rPr>
                <w:rFonts w:hint="eastAsia"/>
                <w:sz w:val="28"/>
                <w:szCs w:val="28"/>
                <w:highlight w:val="yellow"/>
              </w:rPr>
              <w:t>标准化梳理相关成果</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w:t>
            </w:r>
          </w:p>
        </w:tc>
        <w:tc>
          <w:tcPr>
            <w:tcW w:w="2235" w:type="dxa"/>
            <w:vMerge w:val="restart"/>
            <w:vAlign w:val="center"/>
          </w:tcPr>
          <w:p w:rsidR="006551E4" w:rsidRDefault="00A11942">
            <w:pPr>
              <w:spacing w:line="500" w:lineRule="exact"/>
              <w:ind w:firstLineChars="0" w:firstLine="0"/>
              <w:jc w:val="center"/>
              <w:rPr>
                <w:sz w:val="28"/>
                <w:szCs w:val="28"/>
              </w:rPr>
            </w:pPr>
            <w:r>
              <w:rPr>
                <w:rFonts w:hint="eastAsia"/>
                <w:sz w:val="28"/>
                <w:szCs w:val="28"/>
              </w:rPr>
              <w:t>项目启动</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《项目管理说明书》</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3</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《项目实施计划》</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4</w:t>
            </w:r>
          </w:p>
        </w:tc>
        <w:tc>
          <w:tcPr>
            <w:tcW w:w="2235" w:type="dxa"/>
            <w:vAlign w:val="center"/>
          </w:tcPr>
          <w:p w:rsidR="006551E4" w:rsidRDefault="00A11942">
            <w:pPr>
              <w:spacing w:line="500" w:lineRule="exact"/>
              <w:ind w:firstLineChars="0" w:firstLine="0"/>
              <w:jc w:val="center"/>
              <w:rPr>
                <w:sz w:val="28"/>
                <w:szCs w:val="28"/>
              </w:rPr>
            </w:pPr>
            <w:r>
              <w:rPr>
                <w:rFonts w:hint="eastAsia"/>
                <w:sz w:val="28"/>
                <w:szCs w:val="28"/>
              </w:rPr>
              <w:t>需求分析阶段</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《项目需求规格说明书》</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5</w:t>
            </w:r>
          </w:p>
        </w:tc>
        <w:tc>
          <w:tcPr>
            <w:tcW w:w="2235" w:type="dxa"/>
            <w:vMerge w:val="restart"/>
            <w:vAlign w:val="center"/>
          </w:tcPr>
          <w:p w:rsidR="006551E4" w:rsidRDefault="00A11942">
            <w:pPr>
              <w:spacing w:line="500" w:lineRule="exact"/>
              <w:ind w:firstLineChars="0" w:firstLine="0"/>
              <w:jc w:val="center"/>
              <w:rPr>
                <w:sz w:val="28"/>
                <w:szCs w:val="28"/>
              </w:rPr>
            </w:pPr>
            <w:r>
              <w:rPr>
                <w:rFonts w:hint="eastAsia"/>
                <w:sz w:val="28"/>
                <w:szCs w:val="28"/>
              </w:rPr>
              <w:t>设计阶段</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《总体设计方案》</w:t>
            </w:r>
          </w:p>
        </w:tc>
      </w:tr>
      <w:tr w:rsidR="006551E4">
        <w:trPr>
          <w:trHeight w:hRule="exact" w:val="97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6</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《详细设计说明书》（含功能设计、数据库设计、接口设计、代码设计）</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7</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《系统集成方案》</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8</w:t>
            </w:r>
          </w:p>
        </w:tc>
        <w:tc>
          <w:tcPr>
            <w:tcW w:w="2235" w:type="dxa"/>
            <w:vMerge w:val="restart"/>
            <w:vAlign w:val="center"/>
          </w:tcPr>
          <w:p w:rsidR="006551E4" w:rsidRDefault="00A11942">
            <w:pPr>
              <w:spacing w:line="500" w:lineRule="exact"/>
              <w:ind w:firstLineChars="0" w:firstLine="0"/>
              <w:jc w:val="center"/>
              <w:rPr>
                <w:sz w:val="28"/>
                <w:szCs w:val="28"/>
              </w:rPr>
            </w:pPr>
            <w:r>
              <w:rPr>
                <w:rFonts w:hint="eastAsia"/>
                <w:sz w:val="28"/>
                <w:szCs w:val="28"/>
              </w:rPr>
              <w:t>开发部署阶段</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《项目实施开发阶段实施计划》</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9</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《系统开发报告</w:t>
            </w:r>
            <w:r>
              <w:rPr>
                <w:rFonts w:hint="eastAsia"/>
                <w:sz w:val="28"/>
                <w:szCs w:val="28"/>
              </w:rPr>
              <w:t>/</w:t>
            </w:r>
            <w:r>
              <w:rPr>
                <w:rFonts w:hint="eastAsia"/>
                <w:sz w:val="28"/>
                <w:szCs w:val="28"/>
              </w:rPr>
              <w:t>二次开发报告》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10</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《系统安装部署报告》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11</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《系统测试方案》</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lastRenderedPageBreak/>
              <w:t>12</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《系统测试报告》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13</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《系统功能确认报告》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14</w:t>
            </w:r>
          </w:p>
        </w:tc>
        <w:tc>
          <w:tcPr>
            <w:tcW w:w="2235" w:type="dxa"/>
            <w:vMerge w:val="restart"/>
            <w:vAlign w:val="center"/>
          </w:tcPr>
          <w:p w:rsidR="006551E4" w:rsidRDefault="00A11942">
            <w:pPr>
              <w:spacing w:line="500" w:lineRule="exact"/>
              <w:ind w:firstLineChars="0" w:firstLine="0"/>
              <w:jc w:val="center"/>
              <w:rPr>
                <w:sz w:val="28"/>
                <w:szCs w:val="28"/>
              </w:rPr>
            </w:pPr>
            <w:r>
              <w:rPr>
                <w:rFonts w:hint="eastAsia"/>
                <w:sz w:val="28"/>
                <w:szCs w:val="28"/>
              </w:rPr>
              <w:t>试运行与初验阶段</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《系统用户使用手册》</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15</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《系统管理员手册》</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16</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《系统配置和维护手册》</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17</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《系统备份和恢复手册》</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18</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《系统试运行方案》</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19</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《系统试运行报告》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20</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《培训记录和确认单》</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21</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《项目初验报告》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22</w:t>
            </w:r>
          </w:p>
        </w:tc>
        <w:tc>
          <w:tcPr>
            <w:tcW w:w="2235" w:type="dxa"/>
            <w:vMerge w:val="restart"/>
            <w:vAlign w:val="center"/>
          </w:tcPr>
          <w:p w:rsidR="006551E4" w:rsidRDefault="00A11942">
            <w:pPr>
              <w:spacing w:line="500" w:lineRule="exact"/>
              <w:ind w:firstLineChars="0" w:firstLine="0"/>
              <w:jc w:val="center"/>
              <w:rPr>
                <w:sz w:val="28"/>
                <w:szCs w:val="28"/>
              </w:rPr>
            </w:pPr>
            <w:r>
              <w:rPr>
                <w:rFonts w:hint="eastAsia"/>
                <w:sz w:val="28"/>
                <w:szCs w:val="28"/>
              </w:rPr>
              <w:t>最终验收</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《安全测试报告》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23</w:t>
            </w:r>
          </w:p>
        </w:tc>
        <w:tc>
          <w:tcPr>
            <w:tcW w:w="2235" w:type="dxa"/>
            <w:vMerge/>
            <w:vAlign w:val="center"/>
          </w:tcPr>
          <w:p w:rsidR="006551E4" w:rsidRDefault="006551E4">
            <w:pPr>
              <w:spacing w:line="500" w:lineRule="exact"/>
              <w:ind w:firstLineChars="0" w:firstLine="0"/>
              <w:jc w:val="center"/>
              <w:rPr>
                <w:sz w:val="28"/>
                <w:szCs w:val="28"/>
              </w:rPr>
            </w:pP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《项目终验报告》</w:t>
            </w:r>
          </w:p>
        </w:tc>
      </w:tr>
      <w:tr w:rsidR="006551E4">
        <w:trPr>
          <w:trHeight w:hRule="exact" w:val="510"/>
          <w:jc w:val="center"/>
        </w:trPr>
        <w:tc>
          <w:tcPr>
            <w:tcW w:w="1080" w:type="dxa"/>
            <w:vAlign w:val="center"/>
          </w:tcPr>
          <w:p w:rsidR="006551E4" w:rsidRDefault="00A11942">
            <w:pPr>
              <w:spacing w:line="500" w:lineRule="exact"/>
              <w:ind w:firstLineChars="0" w:firstLine="0"/>
              <w:jc w:val="center"/>
              <w:rPr>
                <w:sz w:val="28"/>
                <w:szCs w:val="28"/>
              </w:rPr>
            </w:pPr>
            <w:r>
              <w:rPr>
                <w:rFonts w:hint="eastAsia"/>
                <w:sz w:val="28"/>
                <w:szCs w:val="28"/>
              </w:rPr>
              <w:t>24</w:t>
            </w:r>
          </w:p>
        </w:tc>
        <w:tc>
          <w:tcPr>
            <w:tcW w:w="2235" w:type="dxa"/>
            <w:vAlign w:val="center"/>
          </w:tcPr>
          <w:p w:rsidR="006551E4" w:rsidRDefault="00A11942">
            <w:pPr>
              <w:spacing w:line="500" w:lineRule="exact"/>
              <w:ind w:firstLineChars="0" w:firstLine="0"/>
              <w:jc w:val="center"/>
              <w:rPr>
                <w:sz w:val="28"/>
                <w:szCs w:val="28"/>
              </w:rPr>
            </w:pPr>
            <w:r>
              <w:rPr>
                <w:rFonts w:hint="eastAsia"/>
                <w:sz w:val="28"/>
                <w:szCs w:val="28"/>
              </w:rPr>
              <w:t>质保期</w:t>
            </w:r>
          </w:p>
        </w:tc>
        <w:tc>
          <w:tcPr>
            <w:tcW w:w="5355" w:type="dxa"/>
            <w:vAlign w:val="center"/>
          </w:tcPr>
          <w:p w:rsidR="006551E4" w:rsidRDefault="00A11942">
            <w:pPr>
              <w:spacing w:line="500" w:lineRule="exact"/>
              <w:ind w:firstLineChars="0" w:firstLine="0"/>
              <w:jc w:val="center"/>
              <w:rPr>
                <w:sz w:val="28"/>
                <w:szCs w:val="28"/>
              </w:rPr>
            </w:pPr>
            <w:r>
              <w:rPr>
                <w:rFonts w:hint="eastAsia"/>
                <w:sz w:val="28"/>
                <w:szCs w:val="28"/>
              </w:rPr>
              <w:t>《项目回访评估报告》</w:t>
            </w:r>
          </w:p>
        </w:tc>
      </w:tr>
    </w:tbl>
    <w:p w:rsidR="006551E4" w:rsidRDefault="00A11942">
      <w:pPr>
        <w:ind w:firstLine="640"/>
        <w:rPr>
          <w:rFonts w:cs="仿宋_GB2312"/>
          <w:szCs w:val="32"/>
        </w:rPr>
      </w:pPr>
      <w:r>
        <w:rPr>
          <w:rFonts w:cs="仿宋_GB2312" w:hint="eastAsia"/>
          <w:szCs w:val="32"/>
        </w:rPr>
        <w:t>移交的开发成果必须提供系统定制开发部分的源代码和软件包，所交付的系统软件环境必须包括生产环境（正式环境）、测试环境、开发环境，所有环境均能正常使用。并同时批量提交上述文档的最新版本。</w:t>
      </w:r>
    </w:p>
    <w:p w:rsidR="006551E4" w:rsidRDefault="00A11942">
      <w:pPr>
        <w:ind w:firstLine="640"/>
        <w:rPr>
          <w:rFonts w:cs="仿宋_GB2312"/>
          <w:szCs w:val="32"/>
        </w:rPr>
      </w:pPr>
      <w:r>
        <w:rPr>
          <w:rFonts w:cs="仿宋_GB2312" w:hint="eastAsia"/>
          <w:szCs w:val="32"/>
        </w:rPr>
        <w:t>投标人须提交免费提供本项目定制开发部分的源代码承诺函。</w:t>
      </w:r>
    </w:p>
    <w:p w:rsidR="006551E4" w:rsidRDefault="00A11942">
      <w:pPr>
        <w:ind w:firstLine="640"/>
        <w:rPr>
          <w:rFonts w:cs="仿宋_GB2312"/>
          <w:szCs w:val="32"/>
        </w:rPr>
      </w:pPr>
      <w:r>
        <w:rPr>
          <w:rFonts w:cs="仿宋_GB2312" w:hint="eastAsia"/>
          <w:szCs w:val="32"/>
        </w:rPr>
        <w:t>所有成果交付物均需同时提供</w:t>
      </w:r>
      <w:r>
        <w:rPr>
          <w:rFonts w:cs="仿宋_GB2312" w:hint="eastAsia"/>
          <w:szCs w:val="32"/>
        </w:rPr>
        <w:t>光盘介质</w:t>
      </w:r>
      <w:r>
        <w:rPr>
          <w:rFonts w:cs="仿宋_GB2312" w:hint="eastAsia"/>
          <w:szCs w:val="32"/>
        </w:rPr>
        <w:t xml:space="preserve"> 2 </w:t>
      </w:r>
      <w:r>
        <w:rPr>
          <w:rFonts w:cs="仿宋_GB2312" w:hint="eastAsia"/>
          <w:szCs w:val="32"/>
        </w:rPr>
        <w:t>份和纸质文档</w:t>
      </w:r>
      <w:r>
        <w:rPr>
          <w:rFonts w:cs="仿宋_GB2312" w:hint="eastAsia"/>
          <w:szCs w:val="32"/>
        </w:rPr>
        <w:t>5</w:t>
      </w:r>
      <w:r>
        <w:rPr>
          <w:rFonts w:cs="仿宋_GB2312" w:hint="eastAsia"/>
          <w:szCs w:val="32"/>
        </w:rPr>
        <w:t xml:space="preserve"> </w:t>
      </w:r>
      <w:r>
        <w:rPr>
          <w:rFonts w:cs="仿宋_GB2312" w:hint="eastAsia"/>
          <w:szCs w:val="32"/>
        </w:rPr>
        <w:t>份。</w:t>
      </w:r>
    </w:p>
    <w:p w:rsidR="006551E4" w:rsidRDefault="00A11942">
      <w:pPr>
        <w:widowControl/>
        <w:spacing w:line="360" w:lineRule="auto"/>
        <w:ind w:firstLine="640"/>
        <w:rPr>
          <w:rFonts w:cs="仿宋_GB2312"/>
          <w:szCs w:val="32"/>
        </w:rPr>
      </w:pPr>
      <w:r>
        <w:rPr>
          <w:rFonts w:cs="仿宋_GB2312" w:hint="eastAsia"/>
          <w:szCs w:val="32"/>
        </w:rPr>
        <w:t>必须提供可编辑的交付版本。</w:t>
      </w:r>
    </w:p>
    <w:p w:rsidR="006551E4" w:rsidRDefault="00A11942">
      <w:pPr>
        <w:widowControl/>
        <w:spacing w:line="360" w:lineRule="auto"/>
        <w:ind w:firstLine="640"/>
        <w:rPr>
          <w:rFonts w:cs="仿宋_GB2312"/>
          <w:szCs w:val="32"/>
        </w:rPr>
      </w:pPr>
      <w:r>
        <w:rPr>
          <w:rFonts w:cs="仿宋_GB2312" w:hint="eastAsia"/>
          <w:szCs w:val="32"/>
        </w:rPr>
        <w:t>新购软件的许可证证明书</w:t>
      </w:r>
      <w:r>
        <w:rPr>
          <w:rFonts w:cs="仿宋_GB2312" w:hint="eastAsia"/>
          <w:szCs w:val="32"/>
        </w:rPr>
        <w:t>。</w:t>
      </w:r>
    </w:p>
    <w:p w:rsidR="006551E4" w:rsidRDefault="00A11942">
      <w:pPr>
        <w:widowControl/>
        <w:spacing w:line="360" w:lineRule="auto"/>
        <w:ind w:firstLine="640"/>
        <w:rPr>
          <w:rFonts w:cs="仿宋_GB2312"/>
          <w:szCs w:val="32"/>
        </w:rPr>
      </w:pPr>
      <w:r>
        <w:rPr>
          <w:rFonts w:cs="仿宋_GB2312" w:hint="eastAsia"/>
          <w:szCs w:val="32"/>
        </w:rPr>
        <w:lastRenderedPageBreak/>
        <w:t>招标人对本项目的所有成果具有所有权。</w:t>
      </w:r>
    </w:p>
    <w:p w:rsidR="006551E4" w:rsidRDefault="00A11942">
      <w:pPr>
        <w:pStyle w:val="1"/>
        <w:spacing w:before="120" w:after="120"/>
        <w:rPr>
          <w:rFonts w:ascii="Times New Roman" w:hAnsi="Times New Roman"/>
        </w:rPr>
      </w:pPr>
      <w:bookmarkStart w:id="63" w:name="_Toc30356"/>
      <w:bookmarkStart w:id="64" w:name="_Toc28873736"/>
      <w:r>
        <w:rPr>
          <w:rFonts w:ascii="Times New Roman" w:hAnsi="Times New Roman" w:hint="eastAsia"/>
        </w:rPr>
        <w:t>第八章</w:t>
      </w:r>
      <w:r>
        <w:rPr>
          <w:rFonts w:ascii="Times New Roman" w:hAnsi="Times New Roman" w:hint="eastAsia"/>
        </w:rPr>
        <w:t xml:space="preserve"> </w:t>
      </w:r>
      <w:r>
        <w:rPr>
          <w:rFonts w:ascii="Times New Roman" w:hAnsi="Times New Roman" w:hint="eastAsia"/>
        </w:rPr>
        <w:t>知识产权与保密要求</w:t>
      </w:r>
      <w:bookmarkEnd w:id="63"/>
      <w:bookmarkEnd w:id="64"/>
    </w:p>
    <w:p w:rsidR="006551E4" w:rsidRDefault="00A11942">
      <w:pPr>
        <w:ind w:firstLine="640"/>
        <w:rPr>
          <w:rFonts w:cs="仿宋_GB2312"/>
          <w:szCs w:val="32"/>
        </w:rPr>
      </w:pPr>
      <w:r>
        <w:rPr>
          <w:rFonts w:cs="仿宋_GB2312" w:hint="eastAsia"/>
          <w:szCs w:val="32"/>
        </w:rPr>
        <w:t>本项目产生的所有技术成果（包括系统定制开发部分源代码和各种技术文件），其知识产权属于招标人。本系统对招标人无受任何软件版权许可证限制、软件并发用户数限制和软件注册用户数限制，招标人可按业务实际需要，随时扩充注册用户</w:t>
      </w:r>
      <w:r>
        <w:rPr>
          <w:rFonts w:cs="仿宋_GB2312" w:hint="eastAsia"/>
          <w:szCs w:val="32"/>
        </w:rPr>
        <w:t>ID</w:t>
      </w:r>
      <w:r>
        <w:rPr>
          <w:rFonts w:cs="仿宋_GB2312" w:hint="eastAsia"/>
          <w:szCs w:val="32"/>
        </w:rPr>
        <w:t>。</w:t>
      </w:r>
    </w:p>
    <w:p w:rsidR="006551E4" w:rsidRDefault="00A11942">
      <w:pPr>
        <w:ind w:firstLine="640"/>
        <w:rPr>
          <w:rFonts w:cs="仿宋_GB2312"/>
          <w:szCs w:val="32"/>
        </w:rPr>
      </w:pPr>
      <w:r>
        <w:rPr>
          <w:rFonts w:cs="仿宋_GB2312" w:hint="eastAsia"/>
          <w:szCs w:val="32"/>
        </w:rPr>
        <w:t>在本项目的调研活动中，投标人接触的招标人的信息系统资料或其他技术资料仅限于本项目工作需要的使用，投标人工作人员不得自行复制或传送到其他部门、单位或个人，一经发现将追究法律责任。</w:t>
      </w:r>
    </w:p>
    <w:p w:rsidR="006551E4" w:rsidRDefault="00A11942">
      <w:pPr>
        <w:ind w:firstLine="640"/>
        <w:rPr>
          <w:rFonts w:cs="仿宋_GB2312"/>
          <w:szCs w:val="32"/>
        </w:rPr>
      </w:pPr>
      <w:r>
        <w:rPr>
          <w:rFonts w:cs="仿宋_GB2312" w:hint="eastAsia"/>
          <w:szCs w:val="32"/>
        </w:rPr>
        <w:t>投标人全体工作人员在开始工作前必须向招标人签订知识产权保护和保密协议。</w:t>
      </w:r>
    </w:p>
    <w:p w:rsidR="006551E4" w:rsidRDefault="00A11942">
      <w:pPr>
        <w:ind w:firstLine="640"/>
        <w:jc w:val="both"/>
        <w:rPr>
          <w:rFonts w:cs="仿宋_GB2312"/>
          <w:szCs w:val="32"/>
        </w:rPr>
      </w:pPr>
      <w:r>
        <w:rPr>
          <w:rFonts w:cs="仿宋_GB2312" w:hint="eastAsia"/>
          <w:szCs w:val="32"/>
        </w:rPr>
        <w:t>投标人须提供本系统所需的知识产权和技术转</w:t>
      </w:r>
      <w:r>
        <w:rPr>
          <w:rFonts w:cs="仿宋_GB2312" w:hint="eastAsia"/>
          <w:szCs w:val="32"/>
        </w:rPr>
        <w:t>移（包括专为本系统所研发的相应软件和相关规范、标准的制定）。</w:t>
      </w:r>
    </w:p>
    <w:p w:rsidR="006551E4" w:rsidRDefault="00A11942">
      <w:pPr>
        <w:pStyle w:val="1"/>
        <w:keepNext w:val="0"/>
        <w:keepLines w:val="0"/>
        <w:spacing w:before="120" w:after="120"/>
        <w:rPr>
          <w:rFonts w:ascii="Times New Roman" w:hAnsi="Times New Roman"/>
        </w:rPr>
      </w:pPr>
      <w:bookmarkStart w:id="65" w:name="_Toc24218"/>
      <w:bookmarkStart w:id="66" w:name="_Toc28873737"/>
      <w:r>
        <w:rPr>
          <w:rFonts w:ascii="Times New Roman" w:hAnsi="Times New Roman" w:hint="eastAsia"/>
        </w:rPr>
        <w:t>第九章</w:t>
      </w:r>
      <w:r>
        <w:rPr>
          <w:rFonts w:ascii="Times New Roman" w:hAnsi="Times New Roman" w:hint="eastAsia"/>
        </w:rPr>
        <w:t xml:space="preserve"> </w:t>
      </w:r>
      <w:r>
        <w:rPr>
          <w:rFonts w:ascii="Times New Roman" w:hAnsi="Times New Roman" w:hint="eastAsia"/>
        </w:rPr>
        <w:t>工期</w:t>
      </w:r>
      <w:bookmarkEnd w:id="65"/>
      <w:bookmarkEnd w:id="66"/>
    </w:p>
    <w:p w:rsidR="006551E4" w:rsidRDefault="00A11942">
      <w:pPr>
        <w:ind w:firstLine="640"/>
        <w:rPr>
          <w:rFonts w:cs="仿宋_GB2312"/>
          <w:szCs w:val="32"/>
        </w:rPr>
      </w:pPr>
      <w:r>
        <w:rPr>
          <w:rFonts w:cs="仿宋_GB2312" w:hint="eastAsia"/>
          <w:szCs w:val="32"/>
        </w:rPr>
        <w:t>2021</w:t>
      </w:r>
      <w:r>
        <w:rPr>
          <w:rFonts w:cs="仿宋_GB2312" w:hint="eastAsia"/>
          <w:szCs w:val="32"/>
        </w:rPr>
        <w:t>年</w:t>
      </w:r>
      <w:r>
        <w:rPr>
          <w:rFonts w:cs="仿宋_GB2312" w:hint="eastAsia"/>
          <w:szCs w:val="32"/>
        </w:rPr>
        <w:t>11</w:t>
      </w:r>
      <w:r>
        <w:rPr>
          <w:rFonts w:cs="仿宋_GB2312" w:hint="eastAsia"/>
          <w:szCs w:val="32"/>
        </w:rPr>
        <w:t>月</w:t>
      </w:r>
      <w:r>
        <w:rPr>
          <w:rFonts w:cs="仿宋_GB2312" w:hint="eastAsia"/>
          <w:szCs w:val="32"/>
        </w:rPr>
        <w:t>30</w:t>
      </w:r>
      <w:r>
        <w:rPr>
          <w:rFonts w:cs="仿宋_GB2312" w:hint="eastAsia"/>
          <w:szCs w:val="32"/>
        </w:rPr>
        <w:t>日前完成主要功能模块全面上线，主要功能包含：</w:t>
      </w:r>
      <w:r>
        <w:rPr>
          <w:rFonts w:cs="仿宋_GB2312" w:hint="eastAsia"/>
          <w:kern w:val="2"/>
          <w:szCs w:val="32"/>
          <w:lang w:val="zh-CN"/>
        </w:rPr>
        <w:t>标准化梳理、组织管理、员工信息管理、招聘管理、薪酬管理、数据统计分析、人事共享</w:t>
      </w:r>
      <w:r>
        <w:rPr>
          <w:rFonts w:cs="仿宋_GB2312" w:hint="eastAsia"/>
          <w:szCs w:val="32"/>
        </w:rPr>
        <w:t>等，视为项目形象进度完成</w:t>
      </w:r>
      <w:r>
        <w:rPr>
          <w:rFonts w:cs="仿宋_GB2312" w:hint="eastAsia"/>
          <w:szCs w:val="32"/>
        </w:rPr>
        <w:t>50%</w:t>
      </w:r>
      <w:r>
        <w:rPr>
          <w:rFonts w:cs="仿宋_GB2312" w:hint="eastAsia"/>
          <w:szCs w:val="32"/>
        </w:rPr>
        <w:t>。</w:t>
      </w:r>
    </w:p>
    <w:p w:rsidR="006551E4" w:rsidRDefault="00A11942">
      <w:pPr>
        <w:ind w:firstLine="640"/>
        <w:rPr>
          <w:rFonts w:cs="仿宋_GB2312"/>
          <w:szCs w:val="32"/>
        </w:rPr>
      </w:pPr>
      <w:r>
        <w:rPr>
          <w:rFonts w:cs="仿宋_GB2312" w:hint="eastAsia"/>
          <w:szCs w:val="32"/>
        </w:rPr>
        <w:t>合同签订后</w:t>
      </w:r>
      <w:r>
        <w:rPr>
          <w:rFonts w:cs="仿宋_GB2312" w:hint="eastAsia"/>
          <w:szCs w:val="32"/>
        </w:rPr>
        <w:t>4</w:t>
      </w:r>
      <w:r>
        <w:rPr>
          <w:rFonts w:cs="仿宋_GB2312" w:hint="eastAsia"/>
          <w:szCs w:val="32"/>
        </w:rPr>
        <w:t>个月完成全部实施内容，合同签订后</w:t>
      </w:r>
      <w:r>
        <w:rPr>
          <w:rFonts w:cs="仿宋_GB2312" w:hint="eastAsia"/>
          <w:szCs w:val="32"/>
        </w:rPr>
        <w:t>7</w:t>
      </w:r>
      <w:r>
        <w:rPr>
          <w:rFonts w:cs="仿宋_GB2312" w:hint="eastAsia"/>
          <w:szCs w:val="32"/>
        </w:rPr>
        <w:t>个月</w:t>
      </w:r>
      <w:r>
        <w:rPr>
          <w:rFonts w:cs="仿宋_GB2312" w:hint="eastAsia"/>
          <w:szCs w:val="32"/>
        </w:rPr>
        <w:lastRenderedPageBreak/>
        <w:t>全部项目验收合格移交工作。如项目实施过程中遇特殊情况，招标人有权允许项目延期最长不超过</w:t>
      </w:r>
      <w:r>
        <w:rPr>
          <w:rFonts w:cs="仿宋_GB2312" w:hint="eastAsia"/>
          <w:szCs w:val="32"/>
        </w:rPr>
        <w:t>3</w:t>
      </w:r>
      <w:r>
        <w:rPr>
          <w:rFonts w:cs="仿宋_GB2312" w:hint="eastAsia"/>
          <w:szCs w:val="32"/>
        </w:rPr>
        <w:t>个月，且不增加费用。若投标人提交的成果交付物不能满足招标人的要求或其它自身原因导致项目延期，所产生的费用由投标人承担；同时</w:t>
      </w:r>
      <w:r>
        <w:rPr>
          <w:rFonts w:cs="仿宋_GB2312" w:hint="eastAsia"/>
          <w:szCs w:val="32"/>
        </w:rPr>
        <w:t>，招标人按</w:t>
      </w:r>
      <w:r>
        <w:rPr>
          <w:rFonts w:cs="仿宋_GB2312" w:hint="eastAsia"/>
          <w:szCs w:val="32"/>
        </w:rPr>
        <w:t>1000</w:t>
      </w:r>
      <w:r>
        <w:rPr>
          <w:rFonts w:cs="仿宋_GB2312" w:hint="eastAsia"/>
          <w:szCs w:val="32"/>
        </w:rPr>
        <w:t>元</w:t>
      </w:r>
      <w:r>
        <w:rPr>
          <w:rFonts w:cs="仿宋_GB2312" w:hint="eastAsia"/>
          <w:szCs w:val="32"/>
        </w:rPr>
        <w:t>/</w:t>
      </w:r>
      <w:r>
        <w:rPr>
          <w:rFonts w:cs="仿宋_GB2312" w:hint="eastAsia"/>
          <w:szCs w:val="32"/>
        </w:rPr>
        <w:t>天向投标人收取履约延迟违约金。</w:t>
      </w:r>
      <w:bookmarkStart w:id="67" w:name="page94"/>
      <w:bookmarkEnd w:id="67"/>
    </w:p>
    <w:p w:rsidR="006551E4" w:rsidRDefault="00A11942">
      <w:pPr>
        <w:pStyle w:val="1"/>
        <w:spacing w:before="120" w:after="120"/>
        <w:rPr>
          <w:rFonts w:ascii="Times New Roman" w:hAnsi="Times New Roman"/>
        </w:rPr>
      </w:pPr>
      <w:bookmarkStart w:id="68" w:name="_Toc28873738"/>
      <w:bookmarkStart w:id="69" w:name="_Toc25156"/>
      <w:r>
        <w:rPr>
          <w:rFonts w:ascii="Times New Roman" w:hAnsi="Times New Roman" w:hint="eastAsia"/>
        </w:rPr>
        <w:t>第十章</w:t>
      </w:r>
      <w:r>
        <w:rPr>
          <w:rFonts w:ascii="Times New Roman" w:hAnsi="Times New Roman" w:hint="eastAsia"/>
        </w:rPr>
        <w:t xml:space="preserve"> </w:t>
      </w:r>
      <w:r>
        <w:rPr>
          <w:rFonts w:ascii="Times New Roman" w:hAnsi="Times New Roman" w:hint="eastAsia"/>
        </w:rPr>
        <w:t>系统运维及服务</w:t>
      </w:r>
      <w:bookmarkEnd w:id="68"/>
      <w:bookmarkEnd w:id="69"/>
    </w:p>
    <w:p w:rsidR="006551E4" w:rsidRDefault="00A11942">
      <w:pPr>
        <w:ind w:firstLine="640"/>
        <w:jc w:val="both"/>
        <w:rPr>
          <w:rFonts w:cs="仿宋_GB2312"/>
          <w:szCs w:val="32"/>
        </w:rPr>
      </w:pPr>
      <w:r>
        <w:rPr>
          <w:rFonts w:cs="仿宋_GB2312" w:hint="eastAsia"/>
          <w:szCs w:val="32"/>
        </w:rPr>
        <w:t>从验收合格之日起，投标人必须提供所有应用软件</w:t>
      </w:r>
      <w:r>
        <w:rPr>
          <w:rFonts w:cs="仿宋_GB2312" w:hint="eastAsia"/>
          <w:szCs w:val="32"/>
        </w:rPr>
        <w:t>24</w:t>
      </w:r>
      <w:r>
        <w:rPr>
          <w:rFonts w:cs="仿宋_GB2312" w:hint="eastAsia"/>
          <w:szCs w:val="32"/>
        </w:rPr>
        <w:t>个月或以上质保和维护服务。乙方承诺在质保期后提供完整、延续的技术服务，确保相关系统性能、功能的持续优化和完善，在合同报价中需予以体现。</w:t>
      </w:r>
    </w:p>
    <w:p w:rsidR="006551E4" w:rsidRDefault="00A11942">
      <w:pPr>
        <w:ind w:firstLine="640"/>
        <w:jc w:val="both"/>
        <w:rPr>
          <w:rFonts w:cs="仿宋_GB2312"/>
          <w:szCs w:val="32"/>
        </w:rPr>
      </w:pPr>
      <w:r>
        <w:rPr>
          <w:rFonts w:cs="仿宋_GB2312" w:hint="eastAsia"/>
          <w:szCs w:val="32"/>
        </w:rPr>
        <w:t>在软件质保服务期内，提供全天</w:t>
      </w:r>
      <w:r>
        <w:rPr>
          <w:rFonts w:cs="仿宋_GB2312" w:hint="eastAsia"/>
          <w:szCs w:val="32"/>
        </w:rPr>
        <w:t>24</w:t>
      </w:r>
      <w:r>
        <w:rPr>
          <w:rFonts w:cs="仿宋_GB2312" w:hint="eastAsia"/>
          <w:szCs w:val="32"/>
        </w:rPr>
        <w:t>小时的维护服务。保修期内，要求</w:t>
      </w:r>
      <w:r>
        <w:rPr>
          <w:rFonts w:cs="仿宋_GB2312" w:hint="eastAsia"/>
          <w:szCs w:val="32"/>
        </w:rPr>
        <w:t>1</w:t>
      </w:r>
      <w:r>
        <w:rPr>
          <w:rFonts w:cs="仿宋_GB2312" w:hint="eastAsia"/>
          <w:szCs w:val="32"/>
        </w:rPr>
        <w:t>小时响应，重大故障</w:t>
      </w:r>
      <w:r>
        <w:rPr>
          <w:rFonts w:cs="仿宋_GB2312" w:hint="eastAsia"/>
          <w:szCs w:val="32"/>
        </w:rPr>
        <w:t>2</w:t>
      </w:r>
      <w:r>
        <w:rPr>
          <w:rFonts w:cs="仿宋_GB2312" w:hint="eastAsia"/>
          <w:szCs w:val="32"/>
        </w:rPr>
        <w:t>小时内到达现场处理现场故障，以保证用户的正常工作。相关软件能及时提供免费升级，及时免费提供补丁文件。</w:t>
      </w:r>
    </w:p>
    <w:p w:rsidR="006551E4" w:rsidRDefault="00A11942">
      <w:pPr>
        <w:ind w:firstLine="640"/>
        <w:rPr>
          <w:rFonts w:cs="仿宋_GB2312"/>
          <w:szCs w:val="32"/>
        </w:rPr>
      </w:pPr>
      <w:r>
        <w:rPr>
          <w:rFonts w:cs="仿宋_GB2312" w:hint="eastAsia"/>
          <w:szCs w:val="32"/>
        </w:rPr>
        <w:t>维护方应提供充分的系统运行记录，根据系统的运行状况及时完善系统功</w:t>
      </w:r>
      <w:r>
        <w:rPr>
          <w:rFonts w:cs="仿宋_GB2312" w:hint="eastAsia"/>
          <w:szCs w:val="32"/>
        </w:rPr>
        <w:t>能，杜绝系统漏洞和安全隐患。</w:t>
      </w:r>
    </w:p>
    <w:p w:rsidR="006551E4" w:rsidRDefault="00A11942">
      <w:pPr>
        <w:ind w:firstLine="640"/>
        <w:jc w:val="both"/>
        <w:rPr>
          <w:rFonts w:cs="仿宋_GB2312"/>
          <w:szCs w:val="32"/>
        </w:rPr>
      </w:pPr>
      <w:r>
        <w:rPr>
          <w:rFonts w:cs="仿宋_GB2312" w:hint="eastAsia"/>
          <w:szCs w:val="32"/>
        </w:rPr>
        <w:t>系统故障排除：提供完善的故障解决方案。系统运行故障，当招标人认为需投标人到场时，投标人必须及时到达用户现场，负责判断、分析故障原因，及时排除系统故障；如无法及时排除故障，且故障原因非本标中标的软、硬件引起，或原因不清的情况下，投标人必须协助招标人提交应急方案，保证应用系统正常运行，并在最短时间内解决影响系统正常运行的任何故</w:t>
      </w:r>
      <w:r>
        <w:rPr>
          <w:rFonts w:cs="仿宋_GB2312" w:hint="eastAsia"/>
          <w:szCs w:val="32"/>
        </w:rPr>
        <w:lastRenderedPageBreak/>
        <w:t>障、隐患。</w:t>
      </w:r>
    </w:p>
    <w:p w:rsidR="006551E4" w:rsidRDefault="00A11942">
      <w:pPr>
        <w:ind w:firstLine="640"/>
        <w:jc w:val="both"/>
        <w:rPr>
          <w:rFonts w:cs="仿宋_GB2312"/>
          <w:szCs w:val="32"/>
        </w:rPr>
      </w:pPr>
      <w:r>
        <w:rPr>
          <w:rFonts w:cs="仿宋_GB2312" w:hint="eastAsia"/>
          <w:szCs w:val="32"/>
        </w:rPr>
        <w:t>运行维护主要内容包括：系统巡检、性能测试、日常维护和突发故障的抢修等。保修期内非因招标人的人为原因而出现的任何问题，由投标人负责包修、包换或者包退</w:t>
      </w:r>
      <w:r>
        <w:rPr>
          <w:rFonts w:cs="仿宋_GB2312" w:hint="eastAsia"/>
          <w:szCs w:val="32"/>
        </w:rPr>
        <w:t>。</w:t>
      </w:r>
    </w:p>
    <w:p w:rsidR="006551E4" w:rsidRDefault="00A11942">
      <w:pPr>
        <w:ind w:firstLine="640"/>
        <w:jc w:val="both"/>
        <w:rPr>
          <w:rFonts w:cs="仿宋_GB2312"/>
          <w:szCs w:val="32"/>
        </w:rPr>
      </w:pPr>
      <w:r>
        <w:rPr>
          <w:rFonts w:cs="仿宋_GB2312" w:hint="eastAsia"/>
          <w:szCs w:val="32"/>
        </w:rPr>
        <w:t>投标人应承诺在质保期满后提供系统维保服务，每年维保服务费不超过本系统中标价格的</w:t>
      </w:r>
      <w:r>
        <w:rPr>
          <w:rFonts w:cs="仿宋_GB2312" w:hint="eastAsia"/>
          <w:szCs w:val="32"/>
        </w:rPr>
        <w:t>8%</w:t>
      </w:r>
      <w:r>
        <w:rPr>
          <w:rFonts w:cs="仿宋_GB2312" w:hint="eastAsia"/>
          <w:szCs w:val="32"/>
        </w:rPr>
        <w:t>。</w:t>
      </w:r>
    </w:p>
    <w:p w:rsidR="006551E4" w:rsidRDefault="00A11942">
      <w:pPr>
        <w:pStyle w:val="1"/>
        <w:spacing w:before="120" w:after="120"/>
        <w:rPr>
          <w:rFonts w:ascii="Times New Roman" w:hAnsi="Times New Roman"/>
        </w:rPr>
      </w:pPr>
      <w:bookmarkStart w:id="70" w:name="_Toc13827"/>
      <w:bookmarkStart w:id="71" w:name="_Toc28873739"/>
      <w:r>
        <w:rPr>
          <w:rFonts w:ascii="Times New Roman" w:hAnsi="Times New Roman" w:hint="eastAsia"/>
        </w:rPr>
        <w:t>第十一章</w:t>
      </w:r>
      <w:r>
        <w:rPr>
          <w:rFonts w:ascii="Times New Roman" w:hAnsi="Times New Roman" w:hint="eastAsia"/>
        </w:rPr>
        <w:t xml:space="preserve"> </w:t>
      </w:r>
      <w:r>
        <w:rPr>
          <w:rFonts w:ascii="Times New Roman" w:hAnsi="Times New Roman" w:hint="eastAsia"/>
        </w:rPr>
        <w:t>质保期要求</w:t>
      </w:r>
      <w:bookmarkEnd w:id="70"/>
      <w:bookmarkEnd w:id="71"/>
    </w:p>
    <w:p w:rsidR="006551E4" w:rsidRDefault="00A11942">
      <w:pPr>
        <w:ind w:firstLine="640"/>
        <w:rPr>
          <w:rFonts w:cs="仿宋_GB2312"/>
          <w:szCs w:val="32"/>
        </w:rPr>
      </w:pPr>
      <w:r>
        <w:rPr>
          <w:rFonts w:cs="仿宋_GB2312" w:hint="eastAsia"/>
          <w:szCs w:val="32"/>
        </w:rPr>
        <w:t>最终</w:t>
      </w:r>
      <w:r>
        <w:rPr>
          <w:rFonts w:cs="仿宋_GB2312" w:hint="eastAsia"/>
          <w:szCs w:val="32"/>
        </w:rPr>
        <w:t>验收合格后</w:t>
      </w:r>
      <w:r>
        <w:rPr>
          <w:rFonts w:cs="仿宋_GB2312" w:hint="eastAsia"/>
          <w:szCs w:val="32"/>
        </w:rPr>
        <w:t>2</w:t>
      </w:r>
      <w:r>
        <w:rPr>
          <w:rFonts w:cs="仿宋_GB2312" w:hint="eastAsia"/>
          <w:szCs w:val="32"/>
        </w:rPr>
        <w:t>年为质保期。</w:t>
      </w:r>
    </w:p>
    <w:p w:rsidR="006551E4" w:rsidRDefault="00A11942">
      <w:pPr>
        <w:ind w:firstLine="640"/>
        <w:rPr>
          <w:rFonts w:cs="仿宋_GB2312"/>
          <w:szCs w:val="32"/>
        </w:rPr>
      </w:pPr>
      <w:r>
        <w:rPr>
          <w:rFonts w:cs="仿宋_GB2312" w:hint="eastAsia"/>
          <w:szCs w:val="32"/>
        </w:rPr>
        <w:t>维护期内提供系统维护更新等。</w:t>
      </w:r>
    </w:p>
    <w:p w:rsidR="006551E4" w:rsidRDefault="00A11942">
      <w:pPr>
        <w:ind w:firstLine="640"/>
        <w:rPr>
          <w:rFonts w:cs="仿宋_GB2312"/>
          <w:szCs w:val="32"/>
        </w:rPr>
      </w:pPr>
      <w:r>
        <w:rPr>
          <w:rFonts w:cs="仿宋_GB2312" w:hint="eastAsia"/>
          <w:szCs w:val="32"/>
        </w:rPr>
        <w:t>提供最优先的技术服务热线，负责解答用户在使用中遇到的问题，并及时提出解决问题的建议和操作方法。产品在功能缺陷上提出的合理要求，免费进行系统维修和升级。提供多方位多层次（电话、</w:t>
      </w:r>
      <w:r>
        <w:rPr>
          <w:rFonts w:cs="仿宋_GB2312" w:hint="eastAsia"/>
          <w:szCs w:val="32"/>
        </w:rPr>
        <w:t>QQ</w:t>
      </w:r>
      <w:r>
        <w:rPr>
          <w:rFonts w:cs="仿宋_GB2312" w:hint="eastAsia"/>
          <w:szCs w:val="32"/>
        </w:rPr>
        <w:t>、微信、邮件、远程）技术支持，包括技术咨询、故障分析和维修指导。投标人应成立专门的维护小组，提供完善周到的技术服务，以完善的售后服务管理体系和专业的维护队伍，应至少派</w:t>
      </w:r>
      <w:r>
        <w:rPr>
          <w:rFonts w:cs="仿宋_GB2312" w:hint="eastAsia"/>
          <w:szCs w:val="32"/>
        </w:rPr>
        <w:t>1</w:t>
      </w:r>
      <w:r>
        <w:rPr>
          <w:rFonts w:cs="仿宋_GB2312" w:hint="eastAsia"/>
          <w:szCs w:val="32"/>
        </w:rPr>
        <w:t>名合格的维护人员常驻招标人现场负责质保期的售后服务，以保证系统的正常运行；投标人在接到招标人的维护要求后，在</w:t>
      </w:r>
      <w:r>
        <w:rPr>
          <w:rFonts w:cs="仿宋_GB2312" w:hint="eastAsia"/>
          <w:szCs w:val="32"/>
        </w:rPr>
        <w:t>1</w:t>
      </w:r>
      <w:r>
        <w:rPr>
          <w:rFonts w:cs="仿宋_GB2312" w:hint="eastAsia"/>
          <w:szCs w:val="32"/>
        </w:rPr>
        <w:t>小时内给予答复，并根据需要，在</w:t>
      </w:r>
      <w:r>
        <w:rPr>
          <w:rFonts w:cs="仿宋_GB2312" w:hint="eastAsia"/>
          <w:szCs w:val="32"/>
        </w:rPr>
        <w:t>2</w:t>
      </w:r>
      <w:r>
        <w:rPr>
          <w:rFonts w:cs="仿宋_GB2312" w:hint="eastAsia"/>
          <w:szCs w:val="32"/>
        </w:rPr>
        <w:t>小时内增派出合格的维护人</w:t>
      </w:r>
      <w:r>
        <w:rPr>
          <w:rFonts w:cs="仿宋_GB2312" w:hint="eastAsia"/>
          <w:szCs w:val="32"/>
        </w:rPr>
        <w:t>员到招标人现场进行维护服务。</w:t>
      </w:r>
    </w:p>
    <w:p w:rsidR="006551E4" w:rsidRDefault="00A11942">
      <w:pPr>
        <w:pStyle w:val="1"/>
        <w:spacing w:before="120" w:after="120"/>
        <w:rPr>
          <w:rFonts w:ascii="Times New Roman" w:hAnsi="Times New Roman"/>
        </w:rPr>
      </w:pPr>
      <w:bookmarkStart w:id="72" w:name="_Toc28873740"/>
      <w:bookmarkStart w:id="73" w:name="_Toc10433"/>
      <w:r>
        <w:rPr>
          <w:rFonts w:ascii="Times New Roman" w:hAnsi="Times New Roman" w:hint="eastAsia"/>
        </w:rPr>
        <w:t>第十二章</w:t>
      </w:r>
      <w:r>
        <w:rPr>
          <w:rFonts w:ascii="Times New Roman" w:hAnsi="Times New Roman" w:hint="eastAsia"/>
        </w:rPr>
        <w:t xml:space="preserve"> </w:t>
      </w:r>
      <w:r>
        <w:rPr>
          <w:rFonts w:ascii="Times New Roman" w:hAnsi="Times New Roman" w:hint="eastAsia"/>
        </w:rPr>
        <w:t>违约条款</w:t>
      </w:r>
      <w:bookmarkEnd w:id="72"/>
      <w:bookmarkEnd w:id="73"/>
    </w:p>
    <w:p w:rsidR="006551E4" w:rsidRDefault="00A11942">
      <w:pPr>
        <w:ind w:firstLine="640"/>
        <w:rPr>
          <w:rFonts w:cs="仿宋_GB2312"/>
          <w:szCs w:val="32"/>
        </w:rPr>
      </w:pPr>
      <w:r>
        <w:rPr>
          <w:rFonts w:cs="仿宋_GB2312" w:hint="eastAsia"/>
          <w:szCs w:val="32"/>
        </w:rPr>
        <w:t>承诺各项性能要求及技术标准满足招标人技术需求，但在</w:t>
      </w:r>
      <w:r>
        <w:rPr>
          <w:rFonts w:cs="仿宋_GB2312" w:hint="eastAsia"/>
          <w:szCs w:val="32"/>
        </w:rPr>
        <w:lastRenderedPageBreak/>
        <w:t>产品交付实际使用过程中性能未达标的视为违约。</w:t>
      </w:r>
    </w:p>
    <w:p w:rsidR="006551E4" w:rsidRDefault="00A11942">
      <w:pPr>
        <w:ind w:firstLine="640"/>
        <w:rPr>
          <w:rFonts w:cs="仿宋_GB2312"/>
          <w:szCs w:val="32"/>
        </w:rPr>
      </w:pPr>
      <w:r>
        <w:rPr>
          <w:rFonts w:cs="仿宋_GB2312" w:hint="eastAsia"/>
          <w:szCs w:val="32"/>
        </w:rPr>
        <w:t>系统交付投用后，投标方未按售后服务承诺及时进行故障响应，每次扣除违约金</w:t>
      </w:r>
      <w:r>
        <w:rPr>
          <w:rFonts w:cs="仿宋_GB2312" w:hint="eastAsia"/>
          <w:szCs w:val="32"/>
        </w:rPr>
        <w:t>1000</w:t>
      </w:r>
      <w:r>
        <w:rPr>
          <w:rFonts w:cs="仿宋_GB2312" w:hint="eastAsia"/>
          <w:szCs w:val="32"/>
        </w:rPr>
        <w:t>元。</w:t>
      </w:r>
    </w:p>
    <w:p w:rsidR="006551E4" w:rsidRDefault="00A11942">
      <w:pPr>
        <w:ind w:firstLine="640"/>
        <w:rPr>
          <w:rFonts w:cs="仿宋_GB2312"/>
          <w:szCs w:val="32"/>
        </w:rPr>
      </w:pPr>
      <w:r>
        <w:rPr>
          <w:rFonts w:cs="仿宋_GB2312" w:hint="eastAsia"/>
          <w:szCs w:val="32"/>
        </w:rPr>
        <w:t>系统交付投用后，投标方未按售后服务承诺且未与用户及时沟通及时到场处理系统故障，每次扣除违约金</w:t>
      </w:r>
      <w:r>
        <w:rPr>
          <w:rFonts w:cs="仿宋_GB2312" w:hint="eastAsia"/>
          <w:szCs w:val="32"/>
        </w:rPr>
        <w:t>1000</w:t>
      </w:r>
      <w:r>
        <w:rPr>
          <w:rFonts w:cs="仿宋_GB2312" w:hint="eastAsia"/>
          <w:szCs w:val="32"/>
        </w:rPr>
        <w:t>元。</w:t>
      </w:r>
    </w:p>
    <w:p w:rsidR="006551E4" w:rsidRDefault="00A11942">
      <w:pPr>
        <w:ind w:firstLine="640"/>
        <w:rPr>
          <w:rFonts w:cs="仿宋_GB2312"/>
          <w:szCs w:val="32"/>
        </w:rPr>
      </w:pPr>
      <w:r>
        <w:rPr>
          <w:rFonts w:cs="仿宋_GB2312" w:hint="eastAsia"/>
          <w:szCs w:val="32"/>
        </w:rPr>
        <w:t>系统交付投用后，遇系统故障，投标方未按售后服务承诺于规定时间恢复系统运行，每次扣除违约金</w:t>
      </w:r>
      <w:r>
        <w:rPr>
          <w:rFonts w:cs="仿宋_GB2312" w:hint="eastAsia"/>
          <w:szCs w:val="32"/>
        </w:rPr>
        <w:t>1000</w:t>
      </w:r>
      <w:r>
        <w:rPr>
          <w:rFonts w:cs="仿宋_GB2312" w:hint="eastAsia"/>
          <w:szCs w:val="32"/>
        </w:rPr>
        <w:t>元。</w:t>
      </w:r>
      <w:bookmarkStart w:id="74" w:name="page96"/>
      <w:bookmarkEnd w:id="74"/>
    </w:p>
    <w:sectPr w:rsidR="006551E4">
      <w:headerReference w:type="default" r:id="rId15"/>
      <w:footerReference w:type="default" r:id="rId16"/>
      <w:pgSz w:w="11900" w:h="16838"/>
      <w:pgMar w:top="2098" w:right="1474" w:bottom="1984" w:left="1587"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42" w:rsidRDefault="00A11942">
      <w:pPr>
        <w:spacing w:line="240" w:lineRule="auto"/>
        <w:ind w:firstLine="640"/>
      </w:pPr>
      <w:r>
        <w:separator/>
      </w:r>
    </w:p>
  </w:endnote>
  <w:endnote w:type="continuationSeparator" w:id="0">
    <w:p w:rsidR="00A11942" w:rsidRDefault="00A1194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6551E4">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6551E4">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A11942">
    <w:pPr>
      <w:pStyle w:val="a8"/>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6551E4" w:rsidRDefault="00A11942">
                <w:pPr>
                  <w:pStyle w:val="a8"/>
                  <w:ind w:firstLine="360"/>
                </w:pPr>
                <w:r>
                  <w:fldChar w:fldCharType="begin"/>
                </w:r>
                <w:r>
                  <w:instrText xml:space="preserve"> PAGE  \* MERGEFORMAT </w:instrText>
                </w:r>
                <w:r>
                  <w:fldChar w:fldCharType="separate"/>
                </w:r>
                <w:r>
                  <w:t>1</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A11942">
    <w:pPr>
      <w:pStyle w:val="a8"/>
      <w:ind w:firstLineChars="0" w:firstLine="0"/>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in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6551E4" w:rsidRDefault="00A11942">
                <w:pPr>
                  <w:pStyle w:val="a8"/>
                  <w:ind w:firstLineChars="0" w:firstLine="0"/>
                  <w:rPr>
                    <w:rFonts w:eastAsiaTheme="minorEastAsia"/>
                    <w:sz w:val="32"/>
                    <w:szCs w:val="32"/>
                  </w:rPr>
                </w:pPr>
                <w:r>
                  <w:rPr>
                    <w:rFonts w:eastAsiaTheme="minorEastAsia"/>
                    <w:sz w:val="32"/>
                    <w:szCs w:val="32"/>
                  </w:rPr>
                  <w:t xml:space="preserve">— </w:t>
                </w:r>
                <w:r>
                  <w:rPr>
                    <w:rFonts w:eastAsiaTheme="minorEastAsia"/>
                    <w:sz w:val="32"/>
                    <w:szCs w:val="32"/>
                  </w:rPr>
                  <w:fldChar w:fldCharType="begin"/>
                </w:r>
                <w:r>
                  <w:rPr>
                    <w:rFonts w:eastAsiaTheme="minorEastAsia"/>
                    <w:sz w:val="32"/>
                    <w:szCs w:val="32"/>
                  </w:rPr>
                  <w:instrText xml:space="preserve"> PAGE  \* MERGEFORMAT </w:instrText>
                </w:r>
                <w:r>
                  <w:rPr>
                    <w:rFonts w:eastAsiaTheme="minorEastAsia"/>
                    <w:sz w:val="32"/>
                    <w:szCs w:val="32"/>
                  </w:rPr>
                  <w:fldChar w:fldCharType="separate"/>
                </w:r>
                <w:r w:rsidR="00D30B59">
                  <w:rPr>
                    <w:rFonts w:eastAsiaTheme="minorEastAsia"/>
                    <w:noProof/>
                    <w:sz w:val="32"/>
                    <w:szCs w:val="32"/>
                  </w:rPr>
                  <w:t>47</w:t>
                </w:r>
                <w:r>
                  <w:rPr>
                    <w:rFonts w:eastAsiaTheme="minorEastAsia"/>
                    <w:sz w:val="32"/>
                    <w:szCs w:val="32"/>
                  </w:rPr>
                  <w:fldChar w:fldCharType="end"/>
                </w:r>
                <w:r>
                  <w:rPr>
                    <w:rFonts w:eastAsiaTheme="minorEastAsia"/>
                    <w:sz w:val="32"/>
                    <w:szCs w:val="32"/>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42" w:rsidRDefault="00A11942">
      <w:pPr>
        <w:spacing w:line="240" w:lineRule="auto"/>
        <w:ind w:firstLine="640"/>
      </w:pPr>
      <w:r>
        <w:separator/>
      </w:r>
    </w:p>
  </w:footnote>
  <w:footnote w:type="continuationSeparator" w:id="0">
    <w:p w:rsidR="00A11942" w:rsidRDefault="00A11942">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6551E4">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6551E4">
    <w:pPr>
      <w:pStyle w:val="a9"/>
      <w:pBdr>
        <w:bottom w:val="none" w:sz="0" w:space="1" w:color="auto"/>
      </w:pBdr>
      <w:ind w:firstLineChars="0" w:firstLine="0"/>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6551E4">
    <w:pPr>
      <w:pStyle w:val="a9"/>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A11942">
    <w:pPr>
      <w:pStyle w:val="a9"/>
      <w:ind w:firstLineChars="0" w:firstLine="0"/>
      <w:rPr>
        <w:sz w:val="21"/>
        <w:szCs w:val="21"/>
      </w:rPr>
    </w:pPr>
    <w:r>
      <w:rPr>
        <w:rFonts w:hint="eastAsia"/>
        <w:sz w:val="21"/>
        <w:szCs w:val="21"/>
      </w:rPr>
      <w:t>金华市轨道交通集团有限公司人力资源系统（一期）搭建项目用户需求书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E4" w:rsidRDefault="00D30B59">
    <w:pPr>
      <w:pStyle w:val="a9"/>
      <w:ind w:firstLineChars="0" w:firstLine="0"/>
    </w:pPr>
    <w:bookmarkStart w:id="75" w:name="_GoBack"/>
    <w:r w:rsidRPr="00D30B59">
      <w:rPr>
        <w:rFonts w:hint="eastAsia"/>
        <w:sz w:val="21"/>
        <w:szCs w:val="21"/>
      </w:rPr>
      <w:t>金华</w:t>
    </w:r>
    <w:r w:rsidRPr="00D30B59">
      <w:rPr>
        <w:rFonts w:hint="eastAsia"/>
        <w:sz w:val="21"/>
        <w:szCs w:val="21"/>
      </w:rPr>
      <w:t>-</w:t>
    </w:r>
    <w:r w:rsidRPr="00D30B59">
      <w:rPr>
        <w:rFonts w:hint="eastAsia"/>
        <w:sz w:val="21"/>
        <w:szCs w:val="21"/>
      </w:rPr>
      <w:t>义乌</w:t>
    </w:r>
    <w:r w:rsidRPr="00D30B59">
      <w:rPr>
        <w:rFonts w:hint="eastAsia"/>
        <w:sz w:val="21"/>
        <w:szCs w:val="21"/>
      </w:rPr>
      <w:t>-</w:t>
    </w:r>
    <w:r w:rsidRPr="00D30B59">
      <w:rPr>
        <w:rFonts w:hint="eastAsia"/>
        <w:sz w:val="21"/>
        <w:szCs w:val="21"/>
      </w:rPr>
      <w:t>东阳市域轨道交通工程人力资源管理系统（一期）建设项目</w:t>
    </w:r>
    <w:r w:rsidR="00A11942">
      <w:rPr>
        <w:rFonts w:hint="eastAsia"/>
        <w:sz w:val="21"/>
        <w:szCs w:val="21"/>
      </w:rPr>
      <w:t>用</w:t>
    </w:r>
    <w:bookmarkEnd w:id="75"/>
    <w:r w:rsidR="00A11942">
      <w:rPr>
        <w:rFonts w:hint="eastAsia"/>
        <w:sz w:val="21"/>
        <w:szCs w:val="21"/>
      </w:rPr>
      <w:t>户需求书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51"/>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2"/>
  </w:compat>
  <w:rsids>
    <w:rsidRoot w:val="00FB14E3"/>
    <w:rsid w:val="00013531"/>
    <w:rsid w:val="000204B4"/>
    <w:rsid w:val="000213E3"/>
    <w:rsid w:val="00031CBA"/>
    <w:rsid w:val="0003673E"/>
    <w:rsid w:val="0003708D"/>
    <w:rsid w:val="0004047F"/>
    <w:rsid w:val="00060E0A"/>
    <w:rsid w:val="0008159C"/>
    <w:rsid w:val="00091B09"/>
    <w:rsid w:val="000A7453"/>
    <w:rsid w:val="000D5216"/>
    <w:rsid w:val="000E662D"/>
    <w:rsid w:val="000F1D1E"/>
    <w:rsid w:val="00101384"/>
    <w:rsid w:val="00152212"/>
    <w:rsid w:val="001541D4"/>
    <w:rsid w:val="001C6545"/>
    <w:rsid w:val="001E507A"/>
    <w:rsid w:val="001E6CFD"/>
    <w:rsid w:val="00213C8D"/>
    <w:rsid w:val="002141A2"/>
    <w:rsid w:val="002347DF"/>
    <w:rsid w:val="00244202"/>
    <w:rsid w:val="00244A36"/>
    <w:rsid w:val="002546E7"/>
    <w:rsid w:val="00254DE6"/>
    <w:rsid w:val="002805E8"/>
    <w:rsid w:val="00297C2C"/>
    <w:rsid w:val="002A1126"/>
    <w:rsid w:val="002A25E0"/>
    <w:rsid w:val="002A451B"/>
    <w:rsid w:val="002A626F"/>
    <w:rsid w:val="002C64EF"/>
    <w:rsid w:val="002D7605"/>
    <w:rsid w:val="00304C04"/>
    <w:rsid w:val="003453CF"/>
    <w:rsid w:val="00356A66"/>
    <w:rsid w:val="0037699F"/>
    <w:rsid w:val="003834DC"/>
    <w:rsid w:val="003A41A8"/>
    <w:rsid w:val="003A47D8"/>
    <w:rsid w:val="003A4C1A"/>
    <w:rsid w:val="003B07D5"/>
    <w:rsid w:val="003B380B"/>
    <w:rsid w:val="003B487F"/>
    <w:rsid w:val="003C5023"/>
    <w:rsid w:val="003C6BE6"/>
    <w:rsid w:val="003D1111"/>
    <w:rsid w:val="00406E15"/>
    <w:rsid w:val="00424569"/>
    <w:rsid w:val="00471C11"/>
    <w:rsid w:val="004922B2"/>
    <w:rsid w:val="004B16DA"/>
    <w:rsid w:val="004C2AF1"/>
    <w:rsid w:val="004C7A3C"/>
    <w:rsid w:val="004D293D"/>
    <w:rsid w:val="004D6E64"/>
    <w:rsid w:val="004D7B28"/>
    <w:rsid w:val="00515FAA"/>
    <w:rsid w:val="00537E95"/>
    <w:rsid w:val="00541692"/>
    <w:rsid w:val="005444F0"/>
    <w:rsid w:val="00574148"/>
    <w:rsid w:val="0058267F"/>
    <w:rsid w:val="005B0B03"/>
    <w:rsid w:val="005B2A8F"/>
    <w:rsid w:val="0060250A"/>
    <w:rsid w:val="00617EA1"/>
    <w:rsid w:val="0062465C"/>
    <w:rsid w:val="00624966"/>
    <w:rsid w:val="006543A1"/>
    <w:rsid w:val="006551E4"/>
    <w:rsid w:val="00660600"/>
    <w:rsid w:val="00691DC6"/>
    <w:rsid w:val="006B25DD"/>
    <w:rsid w:val="006D4AE3"/>
    <w:rsid w:val="006E27C0"/>
    <w:rsid w:val="006E3AEE"/>
    <w:rsid w:val="006F7D30"/>
    <w:rsid w:val="00725AC5"/>
    <w:rsid w:val="0073536E"/>
    <w:rsid w:val="00744175"/>
    <w:rsid w:val="0078261E"/>
    <w:rsid w:val="007A49B0"/>
    <w:rsid w:val="007B3272"/>
    <w:rsid w:val="007E0547"/>
    <w:rsid w:val="0085419E"/>
    <w:rsid w:val="00875CBF"/>
    <w:rsid w:val="00877943"/>
    <w:rsid w:val="008807F8"/>
    <w:rsid w:val="00947309"/>
    <w:rsid w:val="00957D71"/>
    <w:rsid w:val="009A6CC1"/>
    <w:rsid w:val="009F3BD3"/>
    <w:rsid w:val="00A11827"/>
    <w:rsid w:val="00A11942"/>
    <w:rsid w:val="00A12A69"/>
    <w:rsid w:val="00A7032B"/>
    <w:rsid w:val="00AA1AF6"/>
    <w:rsid w:val="00AC2FE9"/>
    <w:rsid w:val="00B02AA4"/>
    <w:rsid w:val="00B11AEE"/>
    <w:rsid w:val="00B517B5"/>
    <w:rsid w:val="00B62B47"/>
    <w:rsid w:val="00BA1B2B"/>
    <w:rsid w:val="00BC6A20"/>
    <w:rsid w:val="00C0654E"/>
    <w:rsid w:val="00C13655"/>
    <w:rsid w:val="00C16882"/>
    <w:rsid w:val="00C4137B"/>
    <w:rsid w:val="00C905BF"/>
    <w:rsid w:val="00C94109"/>
    <w:rsid w:val="00CB6F85"/>
    <w:rsid w:val="00CD5E93"/>
    <w:rsid w:val="00CF1147"/>
    <w:rsid w:val="00D30B59"/>
    <w:rsid w:val="00D51552"/>
    <w:rsid w:val="00D64FDA"/>
    <w:rsid w:val="00D71B6B"/>
    <w:rsid w:val="00D82200"/>
    <w:rsid w:val="00DD23CA"/>
    <w:rsid w:val="00DF6CAE"/>
    <w:rsid w:val="00DF715C"/>
    <w:rsid w:val="00DF7BB1"/>
    <w:rsid w:val="00E1208A"/>
    <w:rsid w:val="00E56722"/>
    <w:rsid w:val="00E75FE2"/>
    <w:rsid w:val="00E911DE"/>
    <w:rsid w:val="00EA0F6F"/>
    <w:rsid w:val="00EC7737"/>
    <w:rsid w:val="00ED2813"/>
    <w:rsid w:val="00EE4E41"/>
    <w:rsid w:val="00EF431D"/>
    <w:rsid w:val="00F32282"/>
    <w:rsid w:val="00F63237"/>
    <w:rsid w:val="00F6397B"/>
    <w:rsid w:val="00F6536F"/>
    <w:rsid w:val="00F80A5A"/>
    <w:rsid w:val="00F814B0"/>
    <w:rsid w:val="00FB14E3"/>
    <w:rsid w:val="00FF7A8B"/>
    <w:rsid w:val="10BC4BC9"/>
    <w:rsid w:val="117204B2"/>
    <w:rsid w:val="17223D53"/>
    <w:rsid w:val="1AA760DD"/>
    <w:rsid w:val="1E5720CF"/>
    <w:rsid w:val="29BF0AE7"/>
    <w:rsid w:val="2BC14E6F"/>
    <w:rsid w:val="317E4FC6"/>
    <w:rsid w:val="342250A0"/>
    <w:rsid w:val="39310AC1"/>
    <w:rsid w:val="39D647CC"/>
    <w:rsid w:val="3AF3048C"/>
    <w:rsid w:val="3B8410A9"/>
    <w:rsid w:val="3D340A0F"/>
    <w:rsid w:val="3D90658E"/>
    <w:rsid w:val="3E19725A"/>
    <w:rsid w:val="42A05B1F"/>
    <w:rsid w:val="467A1419"/>
    <w:rsid w:val="51FB10E7"/>
    <w:rsid w:val="56094D27"/>
    <w:rsid w:val="5C44048E"/>
    <w:rsid w:val="5D254F81"/>
    <w:rsid w:val="62D03876"/>
    <w:rsid w:val="637C25A4"/>
    <w:rsid w:val="64FE590F"/>
    <w:rsid w:val="6B0D4174"/>
    <w:rsid w:val="6C973E5D"/>
    <w:rsid w:val="73715AB8"/>
    <w:rsid w:val="76F965DA"/>
    <w:rsid w:val="78E14DFD"/>
    <w:rsid w:val="7D6A6D6E"/>
    <w:rsid w:val="7EF021B0"/>
    <w:rsid w:val="7F8061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6640EEA-268C-43CE-BBD7-0DAB8862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AS"/>
    <w:qFormat/>
    <w:pPr>
      <w:widowControl w:val="0"/>
      <w:spacing w:line="560" w:lineRule="exact"/>
      <w:ind w:firstLineChars="200" w:firstLine="480"/>
    </w:pPr>
    <w:rPr>
      <w:rFonts w:eastAsia="仿宋_GB2312"/>
      <w:sz w:val="32"/>
      <w:szCs w:val="22"/>
    </w:rPr>
  </w:style>
  <w:style w:type="paragraph" w:styleId="1">
    <w:name w:val="heading 1"/>
    <w:basedOn w:val="a"/>
    <w:next w:val="a"/>
    <w:link w:val="1Char"/>
    <w:uiPriority w:val="9"/>
    <w:qFormat/>
    <w:pPr>
      <w:keepNext/>
      <w:keepLines/>
      <w:spacing w:beforeLines="50" w:afterLines="50"/>
      <w:ind w:firstLineChars="0" w:firstLine="0"/>
      <w:jc w:val="center"/>
      <w:outlineLvl w:val="0"/>
    </w:pPr>
    <w:rPr>
      <w:rFonts w:ascii="黑体" w:eastAsia="黑体" w:hAnsi="黑体"/>
      <w:bCs/>
      <w:kern w:val="44"/>
      <w:szCs w:val="44"/>
    </w:rPr>
  </w:style>
  <w:style w:type="paragraph" w:styleId="2">
    <w:name w:val="heading 2"/>
    <w:basedOn w:val="a"/>
    <w:next w:val="a"/>
    <w:link w:val="2Char"/>
    <w:uiPriority w:val="9"/>
    <w:unhideWhenUsed/>
    <w:qFormat/>
    <w:pPr>
      <w:keepNext/>
      <w:keepLines/>
      <w:outlineLvl w:val="1"/>
    </w:pPr>
    <w:rPr>
      <w:rFonts w:eastAsia="楷体_GB2312" w:cstheme="majorBidi"/>
      <w:bCs/>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pPr>
      <w:wordWrap w:val="0"/>
      <w:adjustRightInd w:val="0"/>
      <w:spacing w:line="360" w:lineRule="auto"/>
      <w:outlineLvl w:val="3"/>
    </w:pPr>
    <w:rPr>
      <w:rFonts w:asciiTheme="majorHAnsi" w:eastAsia="宋体" w:hAnsiTheme="majorHAnsi" w:cstheme="majorBidi"/>
      <w:bCs/>
      <w:kern w:val="2"/>
      <w:sz w:val="24"/>
      <w:szCs w:val="28"/>
    </w:rPr>
  </w:style>
  <w:style w:type="paragraph" w:styleId="5">
    <w:name w:val="heading 5"/>
    <w:basedOn w:val="a"/>
    <w:next w:val="a"/>
    <w:link w:val="5Char"/>
    <w:uiPriority w:val="9"/>
    <w:unhideWhenUsed/>
    <w:qFormat/>
    <w:pPr>
      <w:wordWrap w:val="0"/>
      <w:adjustRightInd w:val="0"/>
      <w:spacing w:before="280" w:after="290" w:line="377" w:lineRule="auto"/>
      <w:outlineLvl w:val="4"/>
    </w:pPr>
    <w:rPr>
      <w:rFonts w:asciiTheme="minorHAnsi" w:eastAsia="宋体" w:hAnsiTheme="minorHAnsi" w:cstheme="minorBidi"/>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
    <w:name w:val="DAS正文"/>
    <w:basedOn w:val="a"/>
    <w:qFormat/>
    <w:pPr>
      <w:spacing w:line="360" w:lineRule="auto"/>
      <w:ind w:right="181"/>
    </w:pPr>
    <w:rPr>
      <w:rFonts w:ascii="Verdana" w:hAnsi="Verdana"/>
      <w:sz w:val="24"/>
    </w:rPr>
  </w:style>
  <w:style w:type="paragraph" w:styleId="7">
    <w:name w:val="toc 7"/>
    <w:basedOn w:val="a"/>
    <w:next w:val="a"/>
    <w:uiPriority w:val="39"/>
    <w:unhideWhenUsed/>
    <w:qFormat/>
    <w:pPr>
      <w:wordWrap w:val="0"/>
      <w:adjustRightInd w:val="0"/>
      <w:spacing w:line="360" w:lineRule="auto"/>
      <w:ind w:left="1260"/>
    </w:pPr>
    <w:rPr>
      <w:rFonts w:asciiTheme="minorHAnsi" w:eastAsiaTheme="minorHAnsi" w:hAnsiTheme="minorHAnsi" w:cstheme="minorBidi"/>
      <w:kern w:val="2"/>
      <w:sz w:val="18"/>
      <w:szCs w:val="18"/>
    </w:rPr>
  </w:style>
  <w:style w:type="paragraph" w:styleId="a3">
    <w:name w:val="Normal Indent"/>
    <w:basedOn w:val="a"/>
    <w:qFormat/>
    <w:pPr>
      <w:spacing w:line="240" w:lineRule="auto"/>
      <w:ind w:firstLine="420"/>
      <w:jc w:val="both"/>
    </w:pPr>
    <w:rPr>
      <w:rFonts w:eastAsia="Times New Roman"/>
      <w:sz w:val="24"/>
      <w:szCs w:val="24"/>
    </w:rPr>
  </w:style>
  <w:style w:type="paragraph" w:styleId="a4">
    <w:name w:val="annotation text"/>
    <w:basedOn w:val="a"/>
    <w:link w:val="Char"/>
    <w:uiPriority w:val="99"/>
    <w:semiHidden/>
    <w:unhideWhenUsed/>
    <w:qFormat/>
  </w:style>
  <w:style w:type="paragraph" w:styleId="a5">
    <w:name w:val="Body Text"/>
    <w:basedOn w:val="a"/>
    <w:qFormat/>
    <w:pPr>
      <w:spacing w:after="120"/>
    </w:pPr>
  </w:style>
  <w:style w:type="paragraph" w:styleId="a6">
    <w:name w:val="Body Text Indent"/>
    <w:basedOn w:val="a"/>
    <w:qFormat/>
    <w:pPr>
      <w:spacing w:after="120"/>
      <w:ind w:leftChars="200" w:left="420"/>
    </w:pPr>
  </w:style>
  <w:style w:type="paragraph" w:styleId="50">
    <w:name w:val="toc 5"/>
    <w:basedOn w:val="a"/>
    <w:next w:val="a"/>
    <w:uiPriority w:val="39"/>
    <w:unhideWhenUsed/>
    <w:qFormat/>
    <w:pPr>
      <w:wordWrap w:val="0"/>
      <w:adjustRightInd w:val="0"/>
      <w:spacing w:line="360" w:lineRule="auto"/>
      <w:ind w:left="840"/>
    </w:pPr>
    <w:rPr>
      <w:rFonts w:asciiTheme="minorHAnsi" w:eastAsiaTheme="minorHAnsi" w:hAnsiTheme="minorHAnsi" w:cstheme="minorBidi"/>
      <w:kern w:val="2"/>
      <w:sz w:val="18"/>
      <w:szCs w:val="18"/>
    </w:rPr>
  </w:style>
  <w:style w:type="paragraph" w:styleId="30">
    <w:name w:val="toc 3"/>
    <w:basedOn w:val="a"/>
    <w:next w:val="a"/>
    <w:uiPriority w:val="39"/>
    <w:unhideWhenUsed/>
    <w:qFormat/>
    <w:pPr>
      <w:ind w:leftChars="400" w:left="840"/>
    </w:pPr>
  </w:style>
  <w:style w:type="paragraph" w:styleId="8">
    <w:name w:val="toc 8"/>
    <w:basedOn w:val="a"/>
    <w:next w:val="a"/>
    <w:uiPriority w:val="39"/>
    <w:unhideWhenUsed/>
    <w:qFormat/>
    <w:pPr>
      <w:wordWrap w:val="0"/>
      <w:adjustRightInd w:val="0"/>
      <w:spacing w:line="360" w:lineRule="auto"/>
      <w:ind w:left="1470"/>
    </w:pPr>
    <w:rPr>
      <w:rFonts w:asciiTheme="minorHAnsi" w:eastAsiaTheme="minorHAnsi" w:hAnsiTheme="minorHAnsi" w:cstheme="minorBidi"/>
      <w:kern w:val="2"/>
      <w:sz w:val="18"/>
      <w:szCs w:val="18"/>
    </w:r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wordWrap w:val="0"/>
      <w:adjustRightInd w:val="0"/>
      <w:spacing w:line="360" w:lineRule="auto"/>
      <w:ind w:left="630"/>
    </w:pPr>
    <w:rPr>
      <w:rFonts w:asciiTheme="minorHAnsi" w:eastAsiaTheme="minorHAnsi" w:hAnsiTheme="minorHAnsi" w:cstheme="minorBidi"/>
      <w:kern w:val="2"/>
      <w:sz w:val="18"/>
      <w:szCs w:val="18"/>
    </w:rPr>
  </w:style>
  <w:style w:type="paragraph" w:styleId="6">
    <w:name w:val="toc 6"/>
    <w:basedOn w:val="a"/>
    <w:next w:val="a"/>
    <w:uiPriority w:val="39"/>
    <w:unhideWhenUsed/>
    <w:qFormat/>
    <w:pPr>
      <w:wordWrap w:val="0"/>
      <w:adjustRightInd w:val="0"/>
      <w:spacing w:line="360" w:lineRule="auto"/>
      <w:ind w:left="1050"/>
    </w:pPr>
    <w:rPr>
      <w:rFonts w:asciiTheme="minorHAnsi" w:eastAsiaTheme="minorHAnsi" w:hAnsiTheme="minorHAnsi" w:cstheme="minorBidi"/>
      <w:kern w:val="2"/>
      <w:sz w:val="18"/>
      <w:szCs w:val="18"/>
    </w:r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wordWrap w:val="0"/>
      <w:adjustRightInd w:val="0"/>
      <w:spacing w:line="360" w:lineRule="auto"/>
      <w:ind w:left="1680"/>
    </w:pPr>
    <w:rPr>
      <w:rFonts w:asciiTheme="minorHAnsi" w:eastAsiaTheme="minorHAnsi" w:hAnsiTheme="minorHAnsi" w:cstheme="minorBidi"/>
      <w:kern w:val="2"/>
      <w:sz w:val="18"/>
      <w:szCs w:val="18"/>
    </w:rPr>
  </w:style>
  <w:style w:type="paragraph" w:styleId="aa">
    <w:name w:val="Title"/>
    <w:basedOn w:val="a"/>
    <w:next w:val="a"/>
    <w:link w:val="Char3"/>
    <w:uiPriority w:val="10"/>
    <w:qFormat/>
    <w:pPr>
      <w:wordWrap w:val="0"/>
      <w:adjustRightInd w:val="0"/>
      <w:spacing w:before="240" w:after="60" w:line="360" w:lineRule="auto"/>
      <w:outlineLvl w:val="0"/>
    </w:pPr>
    <w:rPr>
      <w:rFonts w:asciiTheme="majorHAnsi" w:eastAsia="宋体" w:hAnsiTheme="majorHAnsi" w:cstheme="majorBidi"/>
      <w:b/>
      <w:bCs/>
      <w:kern w:val="2"/>
      <w:szCs w:val="32"/>
    </w:rPr>
  </w:style>
  <w:style w:type="paragraph" w:styleId="ab">
    <w:name w:val="annotation subject"/>
    <w:basedOn w:val="a4"/>
    <w:next w:val="a4"/>
    <w:link w:val="Char4"/>
    <w:uiPriority w:val="99"/>
    <w:semiHidden/>
    <w:unhideWhenUsed/>
    <w:qFormat/>
    <w:rPr>
      <w:b/>
      <w:bCs/>
    </w:rPr>
  </w:style>
  <w:style w:type="paragraph" w:styleId="21">
    <w:name w:val="Body Text First Indent 2"/>
    <w:basedOn w:val="a6"/>
    <w:uiPriority w:val="99"/>
    <w:unhideWhenUsed/>
    <w:qFormat/>
    <w:pPr>
      <w:ind w:firstLine="420"/>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9"/>
    <w:uiPriority w:val="99"/>
    <w:qFormat/>
    <w:rPr>
      <w:sz w:val="18"/>
      <w:szCs w:val="18"/>
    </w:rPr>
  </w:style>
  <w:style w:type="character" w:customStyle="1" w:styleId="Char1">
    <w:name w:val="页脚 Char"/>
    <w:basedOn w:val="a0"/>
    <w:link w:val="a8"/>
    <w:uiPriority w:val="99"/>
    <w:qFormat/>
    <w:rPr>
      <w:sz w:val="18"/>
      <w:szCs w:val="18"/>
    </w:rPr>
  </w:style>
  <w:style w:type="paragraph" w:styleId="af">
    <w:name w:val="List Paragraph"/>
    <w:basedOn w:val="a"/>
    <w:uiPriority w:val="34"/>
    <w:qFormat/>
    <w:pPr>
      <w:ind w:firstLine="420"/>
    </w:pPr>
  </w:style>
  <w:style w:type="character" w:customStyle="1" w:styleId="1Char">
    <w:name w:val="标题 1 Char"/>
    <w:basedOn w:val="a0"/>
    <w:link w:val="1"/>
    <w:uiPriority w:val="9"/>
    <w:qFormat/>
    <w:rPr>
      <w:rFonts w:ascii="黑体" w:eastAsia="黑体" w:hAnsi="黑体"/>
      <w:bCs/>
      <w:kern w:val="44"/>
      <w:sz w:val="32"/>
      <w:szCs w:val="44"/>
    </w:rPr>
  </w:style>
  <w:style w:type="paragraph" w:customStyle="1" w:styleId="TOC1">
    <w:name w:val="TOC 标题1"/>
    <w:basedOn w:val="1"/>
    <w:next w:val="a"/>
    <w:uiPriority w:val="39"/>
    <w:unhideWhenUsed/>
    <w:qFormat/>
    <w:pPr>
      <w:spacing w:before="240" w:line="259" w:lineRule="auto"/>
      <w:outlineLvl w:val="9"/>
    </w:pPr>
    <w:rPr>
      <w:rFonts w:asciiTheme="majorHAnsi" w:eastAsiaTheme="majorEastAsia" w:hAnsiTheme="majorHAnsi" w:cstheme="majorBidi"/>
      <w:bCs w:val="0"/>
      <w:color w:val="2E74B5" w:themeColor="accent1" w:themeShade="BF"/>
      <w:kern w:val="0"/>
      <w:szCs w:val="32"/>
    </w:rPr>
  </w:style>
  <w:style w:type="character" w:customStyle="1" w:styleId="2Char">
    <w:name w:val="标题 2 Char"/>
    <w:basedOn w:val="a0"/>
    <w:link w:val="2"/>
    <w:uiPriority w:val="9"/>
    <w:qFormat/>
    <w:rPr>
      <w:rFonts w:ascii="Times New Roman" w:eastAsia="楷体_GB2312" w:hAnsi="Times New Roman" w:cstheme="majorBidi"/>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宋体" w:hAnsiTheme="majorHAnsi" w:cstheme="majorBidi"/>
      <w:bCs/>
      <w:kern w:val="2"/>
      <w:sz w:val="24"/>
      <w:szCs w:val="28"/>
    </w:rPr>
  </w:style>
  <w:style w:type="character" w:customStyle="1" w:styleId="5Char">
    <w:name w:val="标题 5 Char"/>
    <w:basedOn w:val="a0"/>
    <w:link w:val="5"/>
    <w:uiPriority w:val="9"/>
    <w:qFormat/>
    <w:rPr>
      <w:rFonts w:asciiTheme="minorHAnsi" w:eastAsia="宋体" w:hAnsiTheme="minorHAnsi" w:cstheme="minorBidi"/>
      <w:bCs/>
      <w:kern w:val="2"/>
      <w:sz w:val="28"/>
      <w:szCs w:val="28"/>
    </w:rPr>
  </w:style>
  <w:style w:type="paragraph" w:customStyle="1" w:styleId="TOC11">
    <w:name w:val="TOC 标题11"/>
    <w:basedOn w:val="1"/>
    <w:next w:val="a"/>
    <w:uiPriority w:val="39"/>
    <w:unhideWhenUsed/>
    <w:qFormat/>
    <w:pPr>
      <w:keepNext w:val="0"/>
      <w:keepLines w:val="0"/>
      <w:wordWrap w:val="0"/>
      <w:adjustRightInd w:val="0"/>
      <w:spacing w:before="240" w:line="259" w:lineRule="auto"/>
      <w:outlineLvl w:val="9"/>
    </w:pPr>
    <w:rPr>
      <w:rFonts w:asciiTheme="majorHAnsi" w:eastAsiaTheme="majorEastAsia" w:hAnsiTheme="majorHAnsi" w:cstheme="majorBidi"/>
      <w:bCs w:val="0"/>
      <w:color w:val="2E74B5" w:themeColor="accent1" w:themeShade="BF"/>
      <w:kern w:val="0"/>
      <w:szCs w:val="32"/>
    </w:rPr>
  </w:style>
  <w:style w:type="character" w:customStyle="1" w:styleId="Char3">
    <w:name w:val="标题 Char"/>
    <w:basedOn w:val="a0"/>
    <w:link w:val="aa"/>
    <w:uiPriority w:val="10"/>
    <w:qFormat/>
    <w:rPr>
      <w:rFonts w:asciiTheme="majorHAnsi" w:eastAsia="宋体" w:hAnsiTheme="majorHAnsi" w:cstheme="majorBidi"/>
      <w:b/>
      <w:bCs/>
      <w:kern w:val="2"/>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b"/>
    <w:uiPriority w:val="99"/>
    <w:semiHidden/>
    <w:qFormat/>
    <w:rPr>
      <w:b/>
      <w:bCs/>
    </w:rPr>
  </w:style>
  <w:style w:type="character" w:customStyle="1" w:styleId="Char0">
    <w:name w:val="批注框文本 Char"/>
    <w:basedOn w:val="a0"/>
    <w:link w:val="a7"/>
    <w:uiPriority w:val="99"/>
    <w:semiHidden/>
    <w:qFormat/>
    <w:rPr>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2D208-AEDE-4C07-B09C-A252C099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4339</Words>
  <Characters>24733</Characters>
  <Application>Microsoft Office Word</Application>
  <DocSecurity>0</DocSecurity>
  <Lines>206</Lines>
  <Paragraphs>58</Paragraphs>
  <ScaleCrop>false</ScaleCrop>
  <Company>jhmtr.net</Company>
  <LinksUpToDate>false</LinksUpToDate>
  <CharactersWithSpaces>29014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JHgdjt</cp:lastModifiedBy>
  <cp:revision>55</cp:revision>
  <dcterms:created xsi:type="dcterms:W3CDTF">2020-01-01T13:33:00Z</dcterms:created>
  <dcterms:modified xsi:type="dcterms:W3CDTF">2021-05-26T08:46:00Z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6D64D1AA75F14CAE85698F2C24231E3E</vt:lpwstr>
  </property>
</Properties>
</file>